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B1344" w14:textId="2FF9EF23" w:rsidR="00F63710" w:rsidRPr="0066021F" w:rsidRDefault="00F63710" w:rsidP="00F63710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Sabiedrisko pakalpojumu sniedzēju iepirkumu p</w:t>
      </w:r>
      <w:r w:rsidRPr="0066021F">
        <w:rPr>
          <w:b/>
          <w:sz w:val="26"/>
          <w:szCs w:val="26"/>
        </w:rPr>
        <w:t xml:space="preserve">ublikāciju </w:t>
      </w:r>
      <w:r w:rsidR="00252D40">
        <w:rPr>
          <w:b/>
          <w:sz w:val="26"/>
          <w:szCs w:val="26"/>
        </w:rPr>
        <w:t xml:space="preserve">gada </w:t>
      </w:r>
      <w:r w:rsidRPr="0066021F">
        <w:rPr>
          <w:b/>
          <w:sz w:val="26"/>
          <w:szCs w:val="26"/>
        </w:rPr>
        <w:t>statistikas rādītāji</w:t>
      </w:r>
      <w:r>
        <w:rPr>
          <w:b/>
          <w:sz w:val="26"/>
          <w:szCs w:val="26"/>
        </w:rPr>
        <w:t>,</w:t>
      </w:r>
      <w:r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nepiemērojot Sabiedrisko pakalpojumu sniedzēju iepirkumu likumu</w:t>
      </w:r>
      <w:r w:rsidRPr="0066021F">
        <w:rPr>
          <w:b/>
          <w:color w:val="4472C4" w:themeColor="accent1"/>
        </w:rPr>
        <w:t xml:space="preserve"> Metadati</w:t>
      </w:r>
    </w:p>
    <w:p w14:paraId="2A2EE555" w14:textId="77777777" w:rsidR="00F63710" w:rsidRPr="00E944DD" w:rsidRDefault="00F63710" w:rsidP="00F63710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6420A83F" w14:textId="63D07AD4" w:rsidR="00F63710" w:rsidRDefault="00F63710" w:rsidP="00F63710">
      <w:pPr>
        <w:jc w:val="both"/>
      </w:pPr>
      <w:r>
        <w:t xml:space="preserve">Paziņojumu publikāciju dati sniedz informāciju par sabiedrisko pakalpojumu sniedzēju publicētajiem </w:t>
      </w:r>
      <w:r w:rsidR="0038738A">
        <w:t xml:space="preserve">rezultātu </w:t>
      </w:r>
      <w:r>
        <w:t>paziņojumiem iepirkumiem, nepiemērojot Sabiedrisko pakalpojumu sniedzēju iepirkumu likumu, pēc būvdarbu, piegāžu un pakalpojumu iepirkumu veida.</w:t>
      </w:r>
    </w:p>
    <w:p w14:paraId="53E365D5" w14:textId="23EC471A" w:rsidR="00F63710" w:rsidRDefault="00F63710" w:rsidP="00F63710">
      <w:pPr>
        <w:jc w:val="both"/>
      </w:pPr>
      <w:r>
        <w:t xml:space="preserve">Sabiedrisko pakalpojumu sniedzēji, kuri iepirkumiem nepiemēro Sabiedrisko pakalpojumu sniedzēju iepirkumu likumu, Iepirkumu uzraudzības biroja tīmekļvietnē publicētajās iepirkumu publikācijās – </w:t>
      </w:r>
      <w:r w:rsidR="008831E4">
        <w:t>paziņojums par iepirkumu,</w:t>
      </w:r>
      <w:r w:rsidR="00345EA3">
        <w:t xml:space="preserve"> kuram</w:t>
      </w:r>
      <w:r w:rsidR="008831E4">
        <w:t xml:space="preserve"> nepiemēro Sabiedrisko pakalpojumu sniedzēju iepirkumu likumu, </w:t>
      </w:r>
      <w:r>
        <w:t>paziņojums par rezultātiem</w:t>
      </w:r>
      <w:r w:rsidR="00345EA3">
        <w:t xml:space="preserve"> iepirkumā</w:t>
      </w:r>
      <w:r>
        <w:t>,</w:t>
      </w:r>
      <w:r w:rsidR="00345EA3">
        <w:t xml:space="preserve"> kuram</w:t>
      </w:r>
      <w:r>
        <w:t xml:space="preserve"> nepiemēro Sabiedrisko pakalpojumu sniedzēju iepirkumu likumu – norāda noslēgto līgumu kopējās līgumcenas</w:t>
      </w:r>
      <w:r w:rsidR="0038738A">
        <w:t>,</w:t>
      </w:r>
      <w:r>
        <w:t xml:space="preserve"> iepirkumu veidu</w:t>
      </w:r>
      <w:r w:rsidR="0038738A" w:rsidRPr="0038738A">
        <w:t xml:space="preserve"> </w:t>
      </w:r>
      <w:r w:rsidR="0038738A">
        <w:t>un informāciju par Eiropas Savienības struktūrfondu, Kohēzijas fonda, Eiropas Ekonomikas zonas finanšu instrumenta, Norvēģijas valdības divpusējā finanšu instrumenta vai Latvijas un Šveices sadarbības programmas (turpmāk – ES fondi u.c. finanšu instrumenti) piemērošanu</w:t>
      </w:r>
      <w:r>
        <w:t>.</w:t>
      </w:r>
    </w:p>
    <w:p w14:paraId="55C67A43" w14:textId="228BB163" w:rsidR="00F63710" w:rsidRDefault="00F63710" w:rsidP="00F63710">
      <w:pPr>
        <w:jc w:val="both"/>
      </w:pPr>
      <w:r>
        <w:t>Lietotāji var iepazīties ar gada datiem par</w:t>
      </w:r>
      <w:r w:rsidR="008831E4">
        <w:t xml:space="preserve"> izsludināto un</w:t>
      </w:r>
      <w:proofErr w:type="gramStart"/>
      <w:r w:rsidR="008831E4">
        <w:t xml:space="preserve"> </w:t>
      </w:r>
      <w:r>
        <w:t xml:space="preserve"> </w:t>
      </w:r>
      <w:proofErr w:type="gramEnd"/>
      <w:r>
        <w:t xml:space="preserve">rezultātu paziņojumu skaitu, kopējām līgumcenām EUR bez pievienotās vērtības nodokļa, kas iedalīti pēc iepirkumu veidiem. </w:t>
      </w:r>
    </w:p>
    <w:p w14:paraId="43600248" w14:textId="3FFAE250" w:rsidR="0038738A" w:rsidRDefault="0038738A" w:rsidP="00F63710">
      <w:pPr>
        <w:jc w:val="both"/>
      </w:pPr>
      <w:r>
        <w:t xml:space="preserve">Dati tiek salīdzināti ar iepriekšējo gadu, aprēķinot procentuālo īpatsvaru </w:t>
      </w:r>
      <w:r w:rsidR="008831E4">
        <w:t xml:space="preserve">izsludināto un </w:t>
      </w:r>
      <w:r>
        <w:t>rezultātu paziņojumu skaitam un līgumsummām pavisam kopā un pēc iepirkumu veida.</w:t>
      </w:r>
    </w:p>
    <w:p w14:paraId="405501EB" w14:textId="3B6D9579" w:rsidR="00A40C25" w:rsidRDefault="00252D40" w:rsidP="00F63710">
      <w:pPr>
        <w:jc w:val="both"/>
      </w:pPr>
      <w:r>
        <w:t xml:space="preserve">No paziņojumu publikācijām tiek atlasīti </w:t>
      </w:r>
      <w:r w:rsidR="0038738A">
        <w:t xml:space="preserve">arī </w:t>
      </w:r>
      <w:r>
        <w:t>dati saistībā ar norādi par ES fondiem</w:t>
      </w:r>
      <w:r w:rsidR="0038738A">
        <w:t xml:space="preserve"> u.c. finanšu instrumentiem</w:t>
      </w:r>
      <w:r>
        <w:t xml:space="preserve">. Dati tiek salīdzināti </w:t>
      </w:r>
      <w:r w:rsidR="0038738A">
        <w:t xml:space="preserve">ar iepriekšējo gadu, </w:t>
      </w:r>
      <w:r>
        <w:t xml:space="preserve">un </w:t>
      </w:r>
      <w:r w:rsidR="0038738A">
        <w:t xml:space="preserve">tiek </w:t>
      </w:r>
      <w:r>
        <w:t>aprēķināts procentuālais īpatsvars no kopēj</w:t>
      </w:r>
      <w:r w:rsidR="0038738A">
        <w:t>ās</w:t>
      </w:r>
      <w:r>
        <w:t xml:space="preserve"> noslēgtās līgumsummas un </w:t>
      </w:r>
      <w:r w:rsidR="0038738A">
        <w:t xml:space="preserve">kopējā </w:t>
      </w:r>
      <w:r w:rsidR="00A40C25">
        <w:t>rezultātu paziņojumu skaita.</w:t>
      </w:r>
    </w:p>
    <w:p w14:paraId="3A4D4D08" w14:textId="3E485659" w:rsidR="00F63710" w:rsidRDefault="00F63710" w:rsidP="00F63710">
      <w:pPr>
        <w:jc w:val="both"/>
      </w:pPr>
      <w:r>
        <w:t>Rādītāju kopums sniedz vispārēju informāciju par</w:t>
      </w:r>
      <w:r w:rsidR="008831E4">
        <w:t xml:space="preserve"> izsludināto un </w:t>
      </w:r>
      <w:r w:rsidR="0038738A">
        <w:t xml:space="preserve">rezultātu </w:t>
      </w:r>
      <w:r>
        <w:t>publikāciju daudzumu un tajās norādītajām līgumsummām kopā par noslēgtajiem iepirkuma līgumiem, nepiemērojot Sabiedrisko pakalpojumu sniedzēju iepirkumu likumu.</w:t>
      </w:r>
    </w:p>
    <w:p w14:paraId="42910CF0" w14:textId="77777777" w:rsidR="00F63710" w:rsidRPr="00746459" w:rsidRDefault="00F63710" w:rsidP="00F63710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51AA35A4" w14:textId="5B802128" w:rsidR="00F63710" w:rsidRDefault="00F63710" w:rsidP="00F63710">
      <w:pPr>
        <w:jc w:val="both"/>
      </w:pPr>
      <w:r>
        <w:t xml:space="preserve">Dati tīmekļvietnes sadaļā </w:t>
      </w:r>
      <w:r w:rsidR="00A40277">
        <w:t xml:space="preserve">Iepirkumu dati zem </w:t>
      </w:r>
      <w:r w:rsidR="00DD10A7" w:rsidRPr="00DD10A7">
        <w:rPr>
          <w:b/>
          <w:bCs/>
          <w:i/>
          <w:iCs/>
        </w:rPr>
        <w:t>Iepirkumu dati</w:t>
      </w:r>
      <w:r w:rsidR="00DD10A7">
        <w:t xml:space="preserve"> zem </w:t>
      </w:r>
      <w:r w:rsidRPr="00550F7F">
        <w:rPr>
          <w:b/>
          <w:i/>
        </w:rPr>
        <w:t>Statistika</w:t>
      </w:r>
      <w:r w:rsidR="00A40277">
        <w:t>/</w:t>
      </w:r>
      <w:r>
        <w:t xml:space="preserve"> </w:t>
      </w:r>
      <w:r>
        <w:rPr>
          <w:b/>
          <w:i/>
        </w:rPr>
        <w:t xml:space="preserve">Aktuālie publikāciju </w:t>
      </w:r>
      <w:r w:rsidR="00A40277">
        <w:rPr>
          <w:b/>
          <w:i/>
        </w:rPr>
        <w:t xml:space="preserve">dati </w:t>
      </w:r>
      <w:r w:rsidRPr="00550F7F">
        <w:rPr>
          <w:b/>
          <w:i/>
        </w:rPr>
        <w:t xml:space="preserve">/ </w:t>
      </w:r>
      <w:r>
        <w:rPr>
          <w:b/>
          <w:i/>
        </w:rPr>
        <w:t xml:space="preserve">Sabiedrisko pakalpojumu sniedzēju paziņojumi, </w:t>
      </w:r>
      <w:proofErr w:type="gramStart"/>
      <w:r>
        <w:rPr>
          <w:b/>
          <w:i/>
        </w:rPr>
        <w:t>nepiemērojot Sabiedrisko pakalpojumu sniedzēju iepirkumu likumu</w:t>
      </w:r>
      <w:proofErr w:type="gramEnd"/>
      <w:r>
        <w:rPr>
          <w:b/>
          <w:i/>
        </w:rPr>
        <w:t xml:space="preserve"> </w:t>
      </w:r>
      <w:r>
        <w:t>tiek atjaunot</w:t>
      </w:r>
      <w:r w:rsidR="0038738A">
        <w:t>i</w:t>
      </w:r>
      <w:r>
        <w:t xml:space="preserve"> saskaņā ar aktuālo </w:t>
      </w:r>
      <w:hyperlink r:id="rId8" w:history="1">
        <w:r w:rsidRPr="00550F7F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 xml:space="preserve">reizi </w:t>
      </w:r>
      <w:r>
        <w:t>gadā.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3474"/>
        <w:gridCol w:w="1766"/>
        <w:gridCol w:w="2268"/>
        <w:gridCol w:w="1418"/>
      </w:tblGrid>
      <w:tr w:rsidR="00F63710" w14:paraId="58AAD6B9" w14:textId="77777777" w:rsidTr="00B15C0D">
        <w:tc>
          <w:tcPr>
            <w:tcW w:w="3474" w:type="dxa"/>
            <w:vAlign w:val="center"/>
          </w:tcPr>
          <w:p w14:paraId="09D8C859" w14:textId="77777777" w:rsidR="00F63710" w:rsidRDefault="00F63710" w:rsidP="00507598">
            <w:pPr>
              <w:jc w:val="center"/>
            </w:pPr>
            <w:r>
              <w:t>Statistikas tēma</w:t>
            </w:r>
          </w:p>
        </w:tc>
        <w:tc>
          <w:tcPr>
            <w:tcW w:w="1766" w:type="dxa"/>
            <w:vAlign w:val="center"/>
          </w:tcPr>
          <w:p w14:paraId="5C8AA3CB" w14:textId="77777777" w:rsidR="00F63710" w:rsidRDefault="00F63710" w:rsidP="00507598">
            <w:pPr>
              <w:jc w:val="center"/>
            </w:pPr>
            <w:r>
              <w:t>Dati par periodu</w:t>
            </w:r>
          </w:p>
        </w:tc>
        <w:tc>
          <w:tcPr>
            <w:tcW w:w="2268" w:type="dxa"/>
            <w:vAlign w:val="center"/>
          </w:tcPr>
          <w:p w14:paraId="4DBA9C0E" w14:textId="6EFBEFFB" w:rsidR="00F63710" w:rsidRDefault="00F63710" w:rsidP="00507598">
            <w:pPr>
              <w:jc w:val="center"/>
            </w:pPr>
            <w:r>
              <w:t>Atjaunošanas datums</w:t>
            </w:r>
          </w:p>
        </w:tc>
        <w:tc>
          <w:tcPr>
            <w:tcW w:w="1418" w:type="dxa"/>
            <w:vAlign w:val="center"/>
          </w:tcPr>
          <w:p w14:paraId="0B01A1DA" w14:textId="77777777" w:rsidR="00F63710" w:rsidRDefault="00F63710" w:rsidP="00507598">
            <w:pPr>
              <w:jc w:val="center"/>
            </w:pPr>
            <w:r>
              <w:t>Piezīmes</w:t>
            </w:r>
          </w:p>
        </w:tc>
      </w:tr>
      <w:tr w:rsidR="00B15C0D" w14:paraId="3B36453D" w14:textId="77777777" w:rsidTr="00A40277">
        <w:tc>
          <w:tcPr>
            <w:tcW w:w="3474" w:type="dxa"/>
          </w:tcPr>
          <w:p w14:paraId="72494DC7" w14:textId="358E4536" w:rsidR="00B15C0D" w:rsidRDefault="00B15C0D" w:rsidP="00B15C0D">
            <w:r>
              <w:t>Sabiedrisko pakalpojumu sniedzēju paziņojumi, nepiemērojot Sabiedrisko pakalpojumu sniedzēju iepirkumu likumu</w:t>
            </w:r>
          </w:p>
        </w:tc>
        <w:tc>
          <w:tcPr>
            <w:tcW w:w="1766" w:type="dxa"/>
            <w:vAlign w:val="bottom"/>
          </w:tcPr>
          <w:p w14:paraId="0139B4DF" w14:textId="0376E7CD" w:rsidR="00B15C0D" w:rsidRDefault="00B15C0D" w:rsidP="00A16401">
            <w:pPr>
              <w:jc w:val="center"/>
            </w:pPr>
            <w:r>
              <w:t>par 202</w:t>
            </w:r>
            <w:r w:rsidR="002E1817">
              <w:t>3</w:t>
            </w:r>
            <w:r>
              <w:t>. gadu</w:t>
            </w:r>
          </w:p>
        </w:tc>
        <w:tc>
          <w:tcPr>
            <w:tcW w:w="2268" w:type="dxa"/>
            <w:vAlign w:val="bottom"/>
          </w:tcPr>
          <w:p w14:paraId="1DDC7FF1" w14:textId="7DACED79" w:rsidR="00B15C0D" w:rsidRDefault="007325E9" w:rsidP="00B15C0D">
            <w:pPr>
              <w:jc w:val="center"/>
            </w:pPr>
            <w:r>
              <w:t>2</w:t>
            </w:r>
            <w:r w:rsidR="008A3C40">
              <w:t>3</w:t>
            </w:r>
            <w:r w:rsidR="00B15C0D">
              <w:t>.0</w:t>
            </w:r>
            <w:r w:rsidR="008A3C40">
              <w:t>2</w:t>
            </w:r>
            <w:r w:rsidR="00B15C0D">
              <w:t>.202</w:t>
            </w:r>
            <w:r w:rsidR="0004286C">
              <w:t>4</w:t>
            </w:r>
            <w:r w:rsidR="00B15C0D">
              <w:t>.</w:t>
            </w:r>
          </w:p>
        </w:tc>
        <w:tc>
          <w:tcPr>
            <w:tcW w:w="1418" w:type="dxa"/>
            <w:vAlign w:val="center"/>
          </w:tcPr>
          <w:p w14:paraId="2F250B7B" w14:textId="77777777" w:rsidR="00B15C0D" w:rsidRDefault="00B15C0D" w:rsidP="00B15C0D">
            <w:pPr>
              <w:jc w:val="center"/>
            </w:pPr>
          </w:p>
        </w:tc>
      </w:tr>
      <w:tr w:rsidR="00B15C0D" w14:paraId="685211BC" w14:textId="77777777" w:rsidTr="00A16401">
        <w:tc>
          <w:tcPr>
            <w:tcW w:w="3474" w:type="dxa"/>
          </w:tcPr>
          <w:p w14:paraId="2CFC6FB1" w14:textId="77777777" w:rsidR="00B15C0D" w:rsidRDefault="00B15C0D" w:rsidP="00B15C0D">
            <w:r>
              <w:t>Sabiedrisko pakalpojumu sniedzēju paziņojumi, nepiemērojot Sabiedrisko pakalpojumu sniedzēju iepirkumu likumu</w:t>
            </w:r>
          </w:p>
        </w:tc>
        <w:tc>
          <w:tcPr>
            <w:tcW w:w="1766" w:type="dxa"/>
            <w:vAlign w:val="bottom"/>
          </w:tcPr>
          <w:p w14:paraId="4CC67FF9" w14:textId="14E81CB6" w:rsidR="005267FE" w:rsidRDefault="002E1817" w:rsidP="005267FE">
            <w:pPr>
              <w:jc w:val="center"/>
            </w:pPr>
            <w:r>
              <w:t>par 2022. gadu</w:t>
            </w:r>
          </w:p>
          <w:p w14:paraId="61213F99" w14:textId="7CA2B6B9" w:rsidR="00A40277" w:rsidRDefault="004D188D" w:rsidP="005267FE">
            <w:pPr>
              <w:jc w:val="center"/>
            </w:pPr>
            <w:r>
              <w:t>p</w:t>
            </w:r>
            <w:r w:rsidR="005267FE">
              <w:t xml:space="preserve">ar </w:t>
            </w:r>
            <w:r>
              <w:t xml:space="preserve">2021. gadu </w:t>
            </w:r>
            <w:r w:rsidR="00A40277">
              <w:t>par 2020. gadu</w:t>
            </w:r>
          </w:p>
          <w:p w14:paraId="783C53EA" w14:textId="25959DAB" w:rsidR="00B15C0D" w:rsidRDefault="00B15C0D" w:rsidP="005267FE">
            <w:pPr>
              <w:jc w:val="center"/>
            </w:pPr>
            <w:r>
              <w:t>par 2019. gadu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6C2328" w14:textId="2478C136" w:rsidR="00B15C0D" w:rsidRDefault="00B15C0D" w:rsidP="00B15C0D">
            <w:pPr>
              <w:jc w:val="center"/>
            </w:pPr>
          </w:p>
        </w:tc>
        <w:tc>
          <w:tcPr>
            <w:tcW w:w="1418" w:type="dxa"/>
            <w:vAlign w:val="bottom"/>
          </w:tcPr>
          <w:p w14:paraId="788D85C7" w14:textId="0D537D09" w:rsidR="00B15C0D" w:rsidRDefault="00B15C0D" w:rsidP="00B15C0D">
            <w:pPr>
              <w:jc w:val="center"/>
            </w:pPr>
            <w:r>
              <w:t>Skat. arhīvu.</w:t>
            </w:r>
          </w:p>
        </w:tc>
      </w:tr>
    </w:tbl>
    <w:p w14:paraId="2F7F4F9C" w14:textId="0B4B4EB4" w:rsidR="00F63710" w:rsidRDefault="00F63710" w:rsidP="00F63710">
      <w:pPr>
        <w:jc w:val="both"/>
      </w:pPr>
    </w:p>
    <w:p w14:paraId="06393A9F" w14:textId="77777777" w:rsidR="00B15C0D" w:rsidRDefault="00B15C0D" w:rsidP="00B15C0D">
      <w:pPr>
        <w:jc w:val="both"/>
        <w:rPr>
          <w:b/>
          <w:bCs/>
          <w:sz w:val="24"/>
          <w:szCs w:val="24"/>
        </w:rPr>
      </w:pPr>
    </w:p>
    <w:p w14:paraId="06908AC9" w14:textId="36B9853D" w:rsidR="00B15C0D" w:rsidRPr="00564AB4" w:rsidRDefault="00B15C0D" w:rsidP="00B15C0D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lastRenderedPageBreak/>
        <w:t>Dati sagatavoti:</w:t>
      </w:r>
    </w:p>
    <w:p w14:paraId="7228F17F" w14:textId="6730C948" w:rsidR="00B15C0D" w:rsidRDefault="004D188D" w:rsidP="00B15C0D">
      <w:pPr>
        <w:jc w:val="both"/>
      </w:pPr>
      <w:r>
        <w:t>0</w:t>
      </w:r>
      <w:r w:rsidR="0004286C">
        <w:t>8</w:t>
      </w:r>
      <w:r w:rsidR="00B15C0D">
        <w:t>.01.202</w:t>
      </w:r>
      <w:r w:rsidR="0004286C">
        <w:t>4</w:t>
      </w:r>
      <w:r w:rsidR="00B15C0D">
        <w:t>.</w:t>
      </w:r>
    </w:p>
    <w:p w14:paraId="421DE63E" w14:textId="77777777" w:rsidR="00F63710" w:rsidRDefault="00F63710" w:rsidP="00F63710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1016B8CF" w14:textId="5DE8956C" w:rsidR="00F63710" w:rsidRDefault="00F63710" w:rsidP="00F63710">
      <w:pPr>
        <w:shd w:val="clear" w:color="auto" w:fill="FFFFFF" w:themeFill="background1"/>
        <w:jc w:val="both"/>
      </w:pPr>
      <w:r>
        <w:t>Apkopotie dati ir pieejami</w:t>
      </w:r>
      <w:r w:rsidR="0038738A">
        <w:t>,</w:t>
      </w:r>
      <w:r>
        <w:t xml:space="preserve"> sākot no 2019. gada. </w:t>
      </w:r>
    </w:p>
    <w:p w14:paraId="52BCA056" w14:textId="77777777" w:rsidR="00F63710" w:rsidRPr="0096511F" w:rsidRDefault="00F63710" w:rsidP="00F63710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>
        <w:rPr>
          <w:b/>
          <w:sz w:val="24"/>
          <w:szCs w:val="24"/>
        </w:rPr>
        <w:t>s formāts</w:t>
      </w:r>
    </w:p>
    <w:p w14:paraId="295FD37E" w14:textId="12C88F48" w:rsidR="00F63710" w:rsidRDefault="00F63710" w:rsidP="00F63710">
      <w:pPr>
        <w:jc w:val="both"/>
      </w:pPr>
      <w:r>
        <w:t xml:space="preserve">Gada apkopotie rādītāji ir brīvi pieejami Iepirkumu uzraudzības biroja tīmekļvietnē un Latvijas Atvērto datu portālā. Dati var tikt izmantoti arī dažādās citās publikācijās, norādot atsauces uz iegūtās informācijas avotu. </w:t>
      </w:r>
    </w:p>
    <w:p w14:paraId="5C4150DA" w14:textId="77777777" w:rsidR="00F63710" w:rsidRPr="00D34856" w:rsidRDefault="00F63710" w:rsidP="00F63710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50C7B15B" w14:textId="77777777" w:rsidR="00F63710" w:rsidRDefault="00F63710" w:rsidP="00F63710">
      <w:pPr>
        <w:jc w:val="both"/>
      </w:pPr>
      <w:r>
        <w:t xml:space="preserve">Datu izplatīšanas formāts (MS Excel). </w:t>
      </w:r>
    </w:p>
    <w:p w14:paraId="17EBDB0F" w14:textId="5A631C67" w:rsidR="00F63710" w:rsidRDefault="00F63710" w:rsidP="00F63710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</w:t>
      </w:r>
    </w:p>
    <w:p w14:paraId="4E3F909C" w14:textId="77777777" w:rsidR="00F63710" w:rsidRPr="008E1014" w:rsidRDefault="00F63710" w:rsidP="00F63710">
      <w:pPr>
        <w:shd w:val="clear" w:color="auto" w:fill="FFFFFF" w:themeFill="background1"/>
        <w:jc w:val="both"/>
      </w:pPr>
      <w:r>
        <w:t>Finanšu ministrija un citi lietotāji.</w:t>
      </w:r>
    </w:p>
    <w:p w14:paraId="779B996B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27599B87" w14:textId="77777777" w:rsidR="00F63710" w:rsidRDefault="00F63710" w:rsidP="00F63710">
      <w:pPr>
        <w:jc w:val="both"/>
      </w:pPr>
      <w:r>
        <w:t>Dati tiek iegūti no šādiem Iepirkumu uzraudzības biroja tīmekļvietnē publicētiem paziņojumiem:</w:t>
      </w:r>
    </w:p>
    <w:p w14:paraId="33B0550C" w14:textId="4B254C11" w:rsidR="00F63710" w:rsidRDefault="008831E4" w:rsidP="00F63710">
      <w:pPr>
        <w:pStyle w:val="ListParagraph"/>
        <w:numPr>
          <w:ilvl w:val="0"/>
          <w:numId w:val="2"/>
        </w:numPr>
        <w:jc w:val="both"/>
      </w:pPr>
      <w:r>
        <w:t>paziņojums par iepirkumu,</w:t>
      </w:r>
      <w:r w:rsidR="00345EA3">
        <w:t xml:space="preserve"> kuram</w:t>
      </w:r>
      <w:r>
        <w:t xml:space="preserve"> nepiemēro Sabiedrisko pakalpojumu sniedzēju iepirkumu likumu, </w:t>
      </w:r>
      <w:r w:rsidR="00F63710">
        <w:t>paziņojums par rezultātiem</w:t>
      </w:r>
      <w:r w:rsidR="00345EA3">
        <w:t xml:space="preserve"> iepirkumā</w:t>
      </w:r>
      <w:r w:rsidR="00F63710">
        <w:t>,</w:t>
      </w:r>
      <w:r w:rsidR="00345EA3">
        <w:t xml:space="preserve"> kuram</w:t>
      </w:r>
      <w:r w:rsidR="00F63710">
        <w:t xml:space="preserve"> nepiemēro Sabiedrisko pakalpojumu sniedzēju iepirkumu likumu</w:t>
      </w:r>
      <w:r w:rsidR="00F63710" w:rsidDel="00DC4122">
        <w:t xml:space="preserve"> </w:t>
      </w:r>
      <w:r w:rsidR="00F63710">
        <w:t>(atbilstoši Iepirkumu uzraudzības biroja 2019. gada 25. novembra Iepirkumu vadlīniju sabiedrisko pakalpojumu sniedzējiem grozījumiem);</w:t>
      </w:r>
    </w:p>
    <w:p w14:paraId="0EBB8062" w14:textId="757C4628" w:rsidR="00F63710" w:rsidRDefault="00477B48" w:rsidP="00F63710">
      <w:pPr>
        <w:pStyle w:val="ListParagraph"/>
        <w:numPr>
          <w:ilvl w:val="0"/>
          <w:numId w:val="1"/>
        </w:numPr>
        <w:jc w:val="both"/>
      </w:pPr>
      <w:r>
        <w:t xml:space="preserve"> Sabiedrisko pakalpojumu sniedzēju iepirkumu vadlīniju paziņojums par iepirkumu, </w:t>
      </w:r>
      <w:r w:rsidR="00F63710">
        <w:t>sabiedrisko pakalpojumu sniedzēju iepirkumu vadlīniju paziņojums par rezultātiem (atbilstoši Iepirkumu uzraudzības biroja 2019. gada 15. aprīļa Iepirkumu vadlīnijām sabiedrisko pakalpojumu sniedzējiem (spēkā no 07.05.2019.)).</w:t>
      </w:r>
    </w:p>
    <w:p w14:paraId="4A38ECF8" w14:textId="77777777" w:rsidR="00F63710" w:rsidRPr="00B02E17" w:rsidRDefault="00F63710" w:rsidP="00F63710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04E7B6DF" w14:textId="19EFA573" w:rsidR="00F63710" w:rsidRPr="00EE7C26" w:rsidRDefault="00F63710" w:rsidP="00F63710">
      <w:pPr>
        <w:jc w:val="both"/>
      </w:pPr>
      <w:r>
        <w:t>Atskaites periods ir kalendārais gads.</w:t>
      </w:r>
    </w:p>
    <w:p w14:paraId="485F3525" w14:textId="77777777" w:rsidR="00F63710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4A759A47" w14:textId="0816AC74" w:rsidR="00F63710" w:rsidRDefault="00F63710" w:rsidP="00F63710">
      <w:pPr>
        <w:jc w:val="both"/>
      </w:pPr>
      <w:r>
        <w:t>Statistikas rādītāju kopumā nav iekļauts iepirkuma nomenklatūras CPV (</w:t>
      </w:r>
      <w:proofErr w:type="spellStart"/>
      <w:r w:rsidRPr="00A022C0">
        <w:rPr>
          <w:i/>
        </w:rPr>
        <w:t>Common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Procurement</w:t>
      </w:r>
      <w:proofErr w:type="spellEnd"/>
      <w:r w:rsidRPr="00A022C0">
        <w:rPr>
          <w:i/>
        </w:rPr>
        <w:t xml:space="preserve"> </w:t>
      </w:r>
      <w:proofErr w:type="spellStart"/>
      <w:r w:rsidRPr="00A022C0">
        <w:rPr>
          <w:i/>
        </w:rPr>
        <w:t>Vocabulary</w:t>
      </w:r>
      <w:proofErr w:type="spellEnd"/>
      <w:r>
        <w:t>) klasifikators.</w:t>
      </w:r>
    </w:p>
    <w:p w14:paraId="5391CABC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1B1B5E2C" w14:textId="77777777" w:rsidR="00F63710" w:rsidRPr="00D1290D" w:rsidRDefault="00F63710" w:rsidP="00F63710">
      <w:pPr>
        <w:jc w:val="both"/>
      </w:pPr>
      <w:r w:rsidRPr="00D1290D">
        <w:t xml:space="preserve">Iepirkumu uzraudzības biroja tīmekļvietnē publicētie sabiedrisko pakalpojumu sniedzēju iepirkumu paziņojumi nesatur konfidenciālus datus. </w:t>
      </w:r>
    </w:p>
    <w:p w14:paraId="03F88997" w14:textId="77777777" w:rsidR="00F63710" w:rsidRPr="00C64F90" w:rsidRDefault="00F63710" w:rsidP="00F63710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70C323E5" w14:textId="77777777" w:rsidR="00F63710" w:rsidRDefault="00F63710" w:rsidP="00F63710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4E56119D" w14:textId="77777777" w:rsidR="00B15C0D" w:rsidRDefault="00B15C0D" w:rsidP="00F63710">
      <w:pPr>
        <w:jc w:val="both"/>
        <w:rPr>
          <w:b/>
          <w:sz w:val="24"/>
          <w:szCs w:val="24"/>
        </w:rPr>
      </w:pPr>
    </w:p>
    <w:p w14:paraId="0944F152" w14:textId="5C8AA7D9" w:rsidR="00F63710" w:rsidRPr="00DF3417" w:rsidRDefault="00F63710" w:rsidP="00F63710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lastRenderedPageBreak/>
        <w:t>Atbilstība</w:t>
      </w:r>
    </w:p>
    <w:p w14:paraId="34EA8446" w14:textId="74C48806" w:rsidR="00F63710" w:rsidRPr="00D1290D" w:rsidRDefault="00F63710" w:rsidP="00F63710">
      <w:pPr>
        <w:jc w:val="both"/>
      </w:pPr>
      <w:r>
        <w:t>Gada</w:t>
      </w:r>
      <w:r w:rsidRPr="00D1290D">
        <w:t xml:space="preserve"> griezumā apkopotie statistikas rādītāji kopumā atbilst lietotāju vajadzībām.</w:t>
      </w:r>
    </w:p>
    <w:p w14:paraId="23E12EB9" w14:textId="77777777" w:rsidR="00F63710" w:rsidRPr="003431ED" w:rsidRDefault="00F63710" w:rsidP="00F63710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10CA3904" w14:textId="28F29C2C" w:rsidR="00F63710" w:rsidRPr="00D1290D" w:rsidRDefault="00F63710" w:rsidP="00F63710">
      <w:pPr>
        <w:jc w:val="both"/>
      </w:pPr>
      <w:r>
        <w:t>Gada</w:t>
      </w:r>
      <w:r w:rsidRPr="00D1290D">
        <w:t xml:space="preserve"> apkopoto datu precizitāte kopumā ir nemainīga.</w:t>
      </w:r>
    </w:p>
    <w:p w14:paraId="38F9FEB5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69AD3EB1" w14:textId="77777777" w:rsidR="00F63710" w:rsidRPr="00D1290D" w:rsidRDefault="00F63710" w:rsidP="00F63710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364AFD72" w14:textId="77777777" w:rsidR="00F63710" w:rsidRDefault="00F63710" w:rsidP="00F63710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4AD1495D" w14:textId="56D6AD9F" w:rsidR="00F63710" w:rsidRDefault="00F63710" w:rsidP="00F63710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59F851D8" w14:textId="77777777" w:rsidR="00F63710" w:rsidRPr="000204D7" w:rsidRDefault="00F63710" w:rsidP="00F6371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F63710" w:rsidRPr="00C26E9C" w14:paraId="71253D71" w14:textId="77777777" w:rsidTr="00507598">
        <w:tc>
          <w:tcPr>
            <w:tcW w:w="2542" w:type="dxa"/>
            <w:shd w:val="clear" w:color="auto" w:fill="auto"/>
          </w:tcPr>
          <w:p w14:paraId="2668BC3D" w14:textId="77777777" w:rsidR="00F63710" w:rsidRPr="00C26E9C" w:rsidRDefault="00F63710" w:rsidP="00507598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A31CD" w14:textId="77777777" w:rsidR="00F63710" w:rsidRPr="00C26E9C" w:rsidRDefault="00F63710" w:rsidP="00507598">
            <w:pPr>
              <w:jc w:val="both"/>
            </w:pPr>
            <w:r w:rsidRPr="00C26E9C">
              <w:t>Iepirkumu uzraudzības birojs</w:t>
            </w:r>
          </w:p>
        </w:tc>
      </w:tr>
      <w:tr w:rsidR="00F63710" w:rsidRPr="00C26E9C" w14:paraId="3A96BC41" w14:textId="77777777" w:rsidTr="00507598">
        <w:tc>
          <w:tcPr>
            <w:tcW w:w="2542" w:type="dxa"/>
            <w:shd w:val="clear" w:color="auto" w:fill="auto"/>
          </w:tcPr>
          <w:p w14:paraId="3CB30C31" w14:textId="77777777" w:rsidR="00F63710" w:rsidRDefault="00F63710" w:rsidP="00507598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3BE77C42" w14:textId="77777777" w:rsidR="00F63710" w:rsidRDefault="00F63710" w:rsidP="00507598">
            <w:pPr>
              <w:jc w:val="both"/>
            </w:pPr>
            <w:proofErr w:type="spellStart"/>
            <w:r>
              <w:t>pasts(at)iub.gov.lv</w:t>
            </w:r>
            <w:proofErr w:type="spellEnd"/>
          </w:p>
        </w:tc>
      </w:tr>
      <w:tr w:rsidR="00F63710" w:rsidRPr="00C26E9C" w14:paraId="595E70C3" w14:textId="77777777" w:rsidTr="00507598">
        <w:tc>
          <w:tcPr>
            <w:tcW w:w="8926" w:type="dxa"/>
            <w:gridSpan w:val="2"/>
            <w:shd w:val="clear" w:color="auto" w:fill="auto"/>
          </w:tcPr>
          <w:p w14:paraId="43C0E001" w14:textId="77777777" w:rsidR="00F63710" w:rsidRDefault="00F63710" w:rsidP="00507598">
            <w:pPr>
              <w:jc w:val="both"/>
            </w:pPr>
            <w:r>
              <w:t>Informācijas departaments</w:t>
            </w:r>
          </w:p>
        </w:tc>
      </w:tr>
      <w:tr w:rsidR="00F63710" w:rsidRPr="00C26E9C" w14:paraId="63EAF96D" w14:textId="77777777" w:rsidTr="00507598">
        <w:tc>
          <w:tcPr>
            <w:tcW w:w="2542" w:type="dxa"/>
            <w:shd w:val="clear" w:color="auto" w:fill="auto"/>
          </w:tcPr>
          <w:p w14:paraId="1718BFFC" w14:textId="77777777" w:rsidR="00F63710" w:rsidRPr="00C26E9C" w:rsidRDefault="00F63710" w:rsidP="00507598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2B89E38A" w14:textId="16520FDA" w:rsidR="00F63710" w:rsidRPr="00C26E9C" w:rsidRDefault="004D188D" w:rsidP="00507598">
            <w:pPr>
              <w:jc w:val="both"/>
            </w:pPr>
            <w:r>
              <w:t>24556632</w:t>
            </w:r>
          </w:p>
        </w:tc>
      </w:tr>
    </w:tbl>
    <w:p w14:paraId="486FB1B3" w14:textId="77777777" w:rsidR="00F63710" w:rsidRDefault="00F63710" w:rsidP="00F63710">
      <w:pPr>
        <w:jc w:val="both"/>
      </w:pPr>
    </w:p>
    <w:p w14:paraId="0000F779" w14:textId="77777777" w:rsidR="00F63710" w:rsidRPr="000204D7" w:rsidRDefault="00F63710" w:rsidP="00F63710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0228F76" w14:textId="3CE30006" w:rsidR="00F63710" w:rsidRPr="00C64F90" w:rsidRDefault="007325E9" w:rsidP="00F63710">
      <w:pPr>
        <w:jc w:val="both"/>
      </w:pPr>
      <w:r>
        <w:t>2</w:t>
      </w:r>
      <w:r w:rsidR="008A3C40">
        <w:t>3</w:t>
      </w:r>
      <w:r w:rsidR="00F63710">
        <w:t>.0</w:t>
      </w:r>
      <w:r w:rsidR="008A3C40">
        <w:t>2</w:t>
      </w:r>
      <w:r w:rsidR="00F63710">
        <w:t>.202</w:t>
      </w:r>
      <w:r w:rsidR="0004286C">
        <w:t>4</w:t>
      </w:r>
      <w:r w:rsidR="00F63710">
        <w:t>.</w:t>
      </w:r>
    </w:p>
    <w:p w14:paraId="08E665AF" w14:textId="0F6C0D5E" w:rsidR="00F63710" w:rsidRDefault="00F63710" w:rsidP="00F63710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09D79450" w14:textId="70481781" w:rsidR="00F63710" w:rsidRDefault="008A3C40" w:rsidP="00F63710">
      <w:pPr>
        <w:jc w:val="both"/>
      </w:pPr>
      <w:hyperlink r:id="rId9" w:history="1">
        <w:r w:rsidR="00A40277" w:rsidRPr="00A40277">
          <w:rPr>
            <w:rStyle w:val="Hyperlink"/>
          </w:rPr>
          <w:t>Publicēto paziņojumu dati</w:t>
        </w:r>
      </w:hyperlink>
    </w:p>
    <w:p w14:paraId="0C7066FD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179189">
    <w:abstractNumId w:val="0"/>
  </w:num>
  <w:num w:numId="2" w16cid:durableId="4497843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710"/>
    <w:rsid w:val="0004286C"/>
    <w:rsid w:val="00252D40"/>
    <w:rsid w:val="002E1817"/>
    <w:rsid w:val="002F0A78"/>
    <w:rsid w:val="00345EA3"/>
    <w:rsid w:val="0038738A"/>
    <w:rsid w:val="003D2826"/>
    <w:rsid w:val="00477B48"/>
    <w:rsid w:val="004A66F5"/>
    <w:rsid w:val="004D188D"/>
    <w:rsid w:val="005267FE"/>
    <w:rsid w:val="0061465E"/>
    <w:rsid w:val="006F67A5"/>
    <w:rsid w:val="007325E9"/>
    <w:rsid w:val="008831E4"/>
    <w:rsid w:val="008A3C40"/>
    <w:rsid w:val="008B11EF"/>
    <w:rsid w:val="00A16401"/>
    <w:rsid w:val="00A40277"/>
    <w:rsid w:val="00A40C25"/>
    <w:rsid w:val="00B15C0D"/>
    <w:rsid w:val="00D46B0E"/>
    <w:rsid w:val="00DD10A7"/>
    <w:rsid w:val="00E05359"/>
    <w:rsid w:val="00F63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F113E"/>
  <w15:chartTrackingRefBased/>
  <w15:docId w15:val="{A86D7611-FFF2-4C1B-95B8-5A95E119B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5C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3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6371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3710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637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71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40277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4027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164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statistikas-datu-publicesanas-kalendars-2022-gada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iub.gov.lv/lv/sabiedrisko-pakalpojumu-sniedzeju-pazinojumi-nepiemerojot-sabiedrisko-pakalpojumu-sniedzeju-iepirkumu-liku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Marika Vizule</DisplayName>
        <AccountId>18</AccountId>
        <AccountType/>
      </UserInfo>
      <UserInfo>
        <DisplayName>Evija Mozga</DisplayName>
        <AccountId>12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5" ma:contentTypeDescription="Izveidot jaunu dokumentu." ma:contentTypeScope="" ma:versionID="ac37767c75182db7f9d3bb1c35b59dd7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87b46f8afdee4b4a11dc1cc742637ae7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A4D383-4363-46BC-ACBB-0A01A78935B6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187EB206-FADE-4865-9D73-B8381EDB8B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6F13C-C70F-4182-B599-234DF1935C9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3362</Words>
  <Characters>1917</Characters>
  <Application>Microsoft Office Word</Application>
  <DocSecurity>0</DocSecurity>
  <Lines>15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15</cp:revision>
  <dcterms:created xsi:type="dcterms:W3CDTF">2020-05-07T07:14:00Z</dcterms:created>
  <dcterms:modified xsi:type="dcterms:W3CDTF">2024-02-13T13:25:00Z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1013200</vt:r8>
  </property>
  <property fmtid="{D5CDD505-2E9C-101B-9397-08002B2CF9AE}" pid="4" name="MediaServiceImageTags">
    <vt:lpwstr/>
  </property>
</Properties>
</file>