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94D" w:rsidP="005C294D" w:rsidRDefault="005C294D" w14:paraId="6855E228" w14:textId="784A3F0E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 xml:space="preserve">PASŪTĪTĀJU FINANSĒTO PROJEKTU </w:t>
      </w:r>
      <w:r w:rsidR="00F94C9C">
        <w:rPr>
          <w:b/>
          <w:bCs/>
          <w:sz w:val="28"/>
          <w:szCs w:val="28"/>
        </w:rPr>
        <w:t xml:space="preserve">GADA DATI UN TO </w:t>
      </w:r>
      <w:r>
        <w:rPr>
          <w:b/>
          <w:bCs/>
          <w:sz w:val="28"/>
          <w:szCs w:val="28"/>
        </w:rPr>
        <w:t>DINAMIKA</w:t>
      </w:r>
      <w:r w:rsidR="00DE5971">
        <w:rPr>
          <w:b/>
          <w:bCs/>
          <w:sz w:val="28"/>
          <w:szCs w:val="28"/>
        </w:rPr>
        <w:t xml:space="preserve"> (</w:t>
      </w:r>
      <w:proofErr w:type="gramStart"/>
      <w:r w:rsidR="00DE5971">
        <w:rPr>
          <w:b/>
          <w:bCs/>
          <w:sz w:val="28"/>
          <w:szCs w:val="28"/>
        </w:rPr>
        <w:t>201</w:t>
      </w:r>
      <w:r w:rsidR="001D27B5">
        <w:rPr>
          <w:b/>
          <w:bCs/>
          <w:sz w:val="28"/>
          <w:szCs w:val="28"/>
        </w:rPr>
        <w:t>6</w:t>
      </w:r>
      <w:r w:rsidR="00DE5971">
        <w:rPr>
          <w:b/>
          <w:bCs/>
          <w:sz w:val="28"/>
          <w:szCs w:val="28"/>
        </w:rPr>
        <w:t>. – 202</w:t>
      </w:r>
      <w:r w:rsidR="00E0199A">
        <w:rPr>
          <w:b/>
          <w:bCs/>
          <w:sz w:val="28"/>
          <w:szCs w:val="28"/>
        </w:rPr>
        <w:t>3</w:t>
      </w:r>
      <w:r w:rsidR="00DE5971">
        <w:rPr>
          <w:b/>
          <w:bCs/>
          <w:sz w:val="28"/>
          <w:szCs w:val="28"/>
        </w:rPr>
        <w:t>.</w:t>
      </w:r>
      <w:proofErr w:type="gramEnd"/>
      <w:r w:rsidR="00DE5971">
        <w:rPr>
          <w:b/>
          <w:bCs/>
          <w:sz w:val="28"/>
          <w:szCs w:val="28"/>
        </w:rPr>
        <w:t xml:space="preserve"> GADS)</w:t>
      </w:r>
    </w:p>
    <w:p w:rsidRPr="002E105D" w:rsidR="005C294D" w:rsidP="005C294D" w:rsidRDefault="005C294D" w14:paraId="41D20A46" w14:textId="7777777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:rsidR="005C294D" w:rsidP="005C294D" w:rsidRDefault="005C294D" w14:paraId="31E0EEEE" w14:textId="7777777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:rsidR="00174FC5" w:rsidP="005C294D" w:rsidRDefault="00174FC5" w14:paraId="17DF573E" w14:textId="7B28A6C1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pasūtītāju finansētiem projektiem atbilstoši MK nr.104 noteikum</w:t>
      </w:r>
      <w:r w:rsidR="00F94C9C">
        <w:rPr>
          <w:sz w:val="28"/>
          <w:szCs w:val="28"/>
        </w:rPr>
        <w:t xml:space="preserve">iem </w:t>
      </w:r>
      <w:r>
        <w:rPr>
          <w:sz w:val="28"/>
          <w:szCs w:val="28"/>
        </w:rPr>
        <w:t>gada griezumā</w:t>
      </w:r>
      <w:r w:rsidR="00B16F24">
        <w:rPr>
          <w:sz w:val="28"/>
          <w:szCs w:val="28"/>
        </w:rPr>
        <w:t xml:space="preserve"> un salīdzinājumā ar citiem gadiem.</w:t>
      </w:r>
    </w:p>
    <w:p w:rsidR="00F94C9C" w:rsidP="005C294D" w:rsidRDefault="00F94C9C" w14:paraId="09149C05" w14:textId="74B72C1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Sākotnēji infografikā ir norādīti galvenie dati </w:t>
      </w:r>
      <w:r w:rsidR="007C47EE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par izsludināto un rezultātu paziņojum</w:t>
      </w:r>
      <w:r w:rsidR="007C47EE">
        <w:rPr>
          <w:sz w:val="28"/>
          <w:szCs w:val="28"/>
        </w:rPr>
        <w:t>u</w:t>
      </w:r>
      <w:r w:rsidR="00B16F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skaitu, </w:t>
      </w:r>
      <w:r w:rsidR="00B16F24">
        <w:rPr>
          <w:sz w:val="28"/>
          <w:szCs w:val="28"/>
        </w:rPr>
        <w:t xml:space="preserve">kopējo noslēgto līgumcenu </w:t>
      </w:r>
      <w:r w:rsidRPr="00B16F24" w:rsidR="00B16F24">
        <w:rPr>
          <w:i/>
          <w:iCs/>
          <w:sz w:val="28"/>
          <w:szCs w:val="28"/>
        </w:rPr>
        <w:t>euro</w:t>
      </w:r>
      <w:r w:rsidR="00B16F24">
        <w:rPr>
          <w:sz w:val="28"/>
          <w:szCs w:val="28"/>
        </w:rPr>
        <w:t xml:space="preserve"> bez pievienotās vērtības nodokļa (turpmāk - PVN) un Publikācijas vadības sistēmā reģistrējušo</w:t>
      </w:r>
      <w:r w:rsidR="007C47EE">
        <w:rPr>
          <w:sz w:val="28"/>
          <w:szCs w:val="28"/>
        </w:rPr>
        <w:t>s</w:t>
      </w:r>
      <w:r w:rsidR="00B16F24">
        <w:rPr>
          <w:sz w:val="28"/>
          <w:szCs w:val="28"/>
        </w:rPr>
        <w:t xml:space="preserve"> (uz 0</w:t>
      </w:r>
      <w:r w:rsidR="006813FB">
        <w:rPr>
          <w:sz w:val="28"/>
          <w:szCs w:val="28"/>
        </w:rPr>
        <w:t>3</w:t>
      </w:r>
      <w:r w:rsidR="00B16F24">
        <w:rPr>
          <w:sz w:val="28"/>
          <w:szCs w:val="28"/>
        </w:rPr>
        <w:t>.01.202</w:t>
      </w:r>
      <w:r w:rsidR="00E0199A">
        <w:rPr>
          <w:sz w:val="28"/>
          <w:szCs w:val="28"/>
        </w:rPr>
        <w:t>4</w:t>
      </w:r>
      <w:r w:rsidR="00B16F24">
        <w:rPr>
          <w:sz w:val="28"/>
          <w:szCs w:val="28"/>
        </w:rPr>
        <w:t>.) finansējuma saņēmēju skaitu.</w:t>
      </w:r>
    </w:p>
    <w:p w:rsidR="00B16F24" w:rsidP="005C294D" w:rsidRDefault="00B16F24" w14:paraId="69C30350" w14:textId="77777777">
      <w:pPr>
        <w:spacing w:after="0"/>
        <w:rPr>
          <w:sz w:val="28"/>
          <w:szCs w:val="28"/>
        </w:rPr>
      </w:pPr>
      <w:r>
        <w:rPr>
          <w:sz w:val="28"/>
          <w:szCs w:val="28"/>
        </w:rPr>
        <w:t>Zemāk vizuāli attēloti divi informatīvi materiāli.</w:t>
      </w:r>
    </w:p>
    <w:p w:rsidR="00354B77" w:rsidP="005C294D" w:rsidRDefault="00B16F24" w14:paraId="77F9CCB8" w14:textId="356D65A5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</w:t>
      </w:r>
      <w:r w:rsidR="00462CDE">
        <w:rPr>
          <w:sz w:val="28"/>
          <w:szCs w:val="28"/>
        </w:rPr>
        <w:t>aj</w:t>
      </w:r>
      <w:r>
        <w:rPr>
          <w:sz w:val="28"/>
          <w:szCs w:val="28"/>
        </w:rPr>
        <w:t>ā ilustrācijā attēlo</w:t>
      </w:r>
      <w:r w:rsidR="00462CDE">
        <w:rPr>
          <w:sz w:val="28"/>
          <w:szCs w:val="28"/>
        </w:rPr>
        <w:t>ta</w:t>
      </w:r>
      <w:r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pasūtītāju finansēto projektu izsludināto un rezultātu paziņojumu skaita dinamik</w:t>
      </w:r>
      <w:r w:rsidR="007C47EE">
        <w:rPr>
          <w:sz w:val="28"/>
          <w:szCs w:val="28"/>
        </w:rPr>
        <w:t>a</w:t>
      </w:r>
      <w:r w:rsidR="00354B77">
        <w:rPr>
          <w:sz w:val="28"/>
          <w:szCs w:val="28"/>
        </w:rPr>
        <w:t xml:space="preserve"> pa gadiem. </w:t>
      </w:r>
      <w:r w:rsidR="00462CDE">
        <w:rPr>
          <w:sz w:val="28"/>
          <w:szCs w:val="28"/>
        </w:rPr>
        <w:t>Minētā s</w:t>
      </w:r>
      <w:r w:rsidR="00354B77">
        <w:rPr>
          <w:sz w:val="28"/>
          <w:szCs w:val="28"/>
        </w:rPr>
        <w:t>tabiņveida grafika</w:t>
      </w:r>
      <w:r w:rsidR="00462CDE"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sadalīta divās krāsu gammās, kur viena attēlo izsludināto paziņojumu skaitu, bet</w:t>
      </w:r>
      <w:r w:rsidR="007C47EE">
        <w:rPr>
          <w:sz w:val="28"/>
          <w:szCs w:val="28"/>
        </w:rPr>
        <w:t xml:space="preserve"> otra –</w:t>
      </w:r>
      <w:r w:rsidR="00354B77">
        <w:rPr>
          <w:sz w:val="28"/>
          <w:szCs w:val="28"/>
        </w:rPr>
        <w:t xml:space="preserve"> rezultātu</w:t>
      </w:r>
      <w:r w:rsidR="007C47EE">
        <w:rPr>
          <w:sz w:val="28"/>
          <w:szCs w:val="28"/>
        </w:rPr>
        <w:t xml:space="preserve"> paziņojumu</w:t>
      </w:r>
      <w:r w:rsidR="00354B77">
        <w:rPr>
          <w:sz w:val="28"/>
          <w:szCs w:val="28"/>
        </w:rPr>
        <w:t xml:space="preserve"> skaitu no 2016. līdz 202</w:t>
      </w:r>
      <w:r w:rsidR="00BD1DCF">
        <w:rPr>
          <w:sz w:val="28"/>
          <w:szCs w:val="28"/>
        </w:rPr>
        <w:t>3</w:t>
      </w:r>
      <w:r w:rsidR="00354B77">
        <w:rPr>
          <w:sz w:val="28"/>
          <w:szCs w:val="28"/>
        </w:rPr>
        <w:t>. gadam.</w:t>
      </w:r>
    </w:p>
    <w:p w:rsidR="005C294D" w:rsidP="00462CDE" w:rsidRDefault="00462CDE" w14:paraId="0DB67A43" w14:textId="7FE4AD2A">
      <w:pPr>
        <w:spacing w:after="0"/>
        <w:rPr>
          <w:sz w:val="28"/>
          <w:szCs w:val="28"/>
        </w:rPr>
      </w:pPr>
      <w:r w:rsidRPr="1D43A131" w:rsidR="00462CDE">
        <w:rPr>
          <w:sz w:val="28"/>
          <w:szCs w:val="28"/>
        </w:rPr>
        <w:t xml:space="preserve">Otrajā ilustrācijā </w:t>
      </w:r>
      <w:r w:rsidRPr="1D43A131" w:rsidR="005C294D">
        <w:rPr>
          <w:sz w:val="28"/>
          <w:szCs w:val="28"/>
        </w:rPr>
        <w:t>attēlo</w:t>
      </w:r>
      <w:r w:rsidRPr="1D43A131" w:rsidR="123E035B">
        <w:rPr>
          <w:sz w:val="28"/>
          <w:szCs w:val="28"/>
        </w:rPr>
        <w:t>ta</w:t>
      </w:r>
      <w:r w:rsidRPr="1D43A131" w:rsidR="005C294D">
        <w:rPr>
          <w:sz w:val="28"/>
          <w:szCs w:val="28"/>
        </w:rPr>
        <w:t xml:space="preserve"> pasūtītāju finansēto projektu kopēj</w:t>
      </w:r>
      <w:r w:rsidRPr="1D43A131" w:rsidR="007745B3">
        <w:rPr>
          <w:sz w:val="28"/>
          <w:szCs w:val="28"/>
        </w:rPr>
        <w:t>ās</w:t>
      </w:r>
      <w:r w:rsidRPr="1D43A131" w:rsidR="005C294D">
        <w:rPr>
          <w:sz w:val="28"/>
          <w:szCs w:val="28"/>
        </w:rPr>
        <w:t xml:space="preserve"> līgumcenas rādītāju dinamik</w:t>
      </w:r>
      <w:r w:rsidRPr="1D43A131" w:rsidR="4FFC6E4F">
        <w:rPr>
          <w:sz w:val="28"/>
          <w:szCs w:val="28"/>
        </w:rPr>
        <w:t>a</w:t>
      </w:r>
      <w:r w:rsidRPr="1D43A131" w:rsidR="00DE5971">
        <w:rPr>
          <w:sz w:val="28"/>
          <w:szCs w:val="28"/>
        </w:rPr>
        <w:t xml:space="preserve"> </w:t>
      </w:r>
      <w:r w:rsidRPr="1D43A131" w:rsidR="005C294D">
        <w:rPr>
          <w:sz w:val="28"/>
          <w:szCs w:val="28"/>
        </w:rPr>
        <w:t>no 201</w:t>
      </w:r>
      <w:r w:rsidRPr="1D43A131" w:rsidR="001D27B5">
        <w:rPr>
          <w:sz w:val="28"/>
          <w:szCs w:val="28"/>
        </w:rPr>
        <w:t>6</w:t>
      </w:r>
      <w:r w:rsidRPr="1D43A131" w:rsidR="005C294D">
        <w:rPr>
          <w:sz w:val="28"/>
          <w:szCs w:val="28"/>
        </w:rPr>
        <w:t>. gada līdz 202</w:t>
      </w:r>
      <w:r w:rsidRPr="1D43A131" w:rsidR="00BD1DCF">
        <w:rPr>
          <w:sz w:val="28"/>
          <w:szCs w:val="28"/>
        </w:rPr>
        <w:t>3</w:t>
      </w:r>
      <w:r w:rsidRPr="1D43A131" w:rsidR="005C294D">
        <w:rPr>
          <w:sz w:val="28"/>
          <w:szCs w:val="28"/>
        </w:rPr>
        <w:t>. gadam. Nogriežņu līknē redzams katra gada līgumcenu apjoms (</w:t>
      </w:r>
      <w:r w:rsidRPr="1D43A131" w:rsidR="00DE5971">
        <w:rPr>
          <w:sz w:val="28"/>
          <w:szCs w:val="28"/>
        </w:rPr>
        <w:t xml:space="preserve">milj. </w:t>
      </w:r>
      <w:r w:rsidRPr="1D43A131" w:rsidR="005C294D">
        <w:rPr>
          <w:i w:val="1"/>
          <w:iCs w:val="1"/>
          <w:sz w:val="28"/>
          <w:szCs w:val="28"/>
        </w:rPr>
        <w:t>euro</w:t>
      </w:r>
      <w:r w:rsidRPr="1D43A131" w:rsidR="005C294D">
        <w:rPr>
          <w:sz w:val="28"/>
          <w:szCs w:val="28"/>
        </w:rPr>
        <w:t xml:space="preserve"> bez PVN).</w:t>
      </w:r>
    </w:p>
    <w:p w:rsidR="005C294D" w:rsidP="005C294D" w:rsidRDefault="005C294D" w14:paraId="0C3CBDFA" w14:textId="7777777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5C294D" w:rsidP="005C294D" w:rsidRDefault="005C294D" w14:paraId="1150DFAA" w14:textId="777777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:rsidR="005C294D" w:rsidP="005C294D" w:rsidRDefault="005C294D" w14:paraId="66A126F1" w14:textId="70383EB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7745B3">
        <w:rPr>
          <w:sz w:val="28"/>
          <w:szCs w:val="28"/>
        </w:rPr>
        <w:t>201</w:t>
      </w:r>
      <w:r w:rsidR="001D27B5">
        <w:rPr>
          <w:sz w:val="28"/>
          <w:szCs w:val="28"/>
        </w:rPr>
        <w:t>6</w:t>
      </w:r>
      <w:r w:rsidR="007745B3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E0199A">
        <w:rPr>
          <w:sz w:val="28"/>
          <w:szCs w:val="28"/>
        </w:rPr>
        <w:t>3</w:t>
      </w:r>
      <w:r>
        <w:rPr>
          <w:sz w:val="28"/>
          <w:szCs w:val="28"/>
        </w:rPr>
        <w:t>. gads</w:t>
      </w:r>
    </w:p>
    <w:p w:rsidRPr="002E105D" w:rsidR="005C294D" w:rsidP="005C294D" w:rsidRDefault="005C294D" w14:paraId="4F5FCF81" w14:textId="777777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:rsidR="003D2826" w:rsidRDefault="003D2826" w14:paraId="2CF37EC8" w14:textId="77777777"/>
    <w:sectPr w:rsidR="003D282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4D"/>
    <w:rsid w:val="00085F47"/>
    <w:rsid w:val="00174FC5"/>
    <w:rsid w:val="001D27B5"/>
    <w:rsid w:val="00354B77"/>
    <w:rsid w:val="003D2826"/>
    <w:rsid w:val="00462CDE"/>
    <w:rsid w:val="004F6742"/>
    <w:rsid w:val="00574754"/>
    <w:rsid w:val="005C294D"/>
    <w:rsid w:val="006813FB"/>
    <w:rsid w:val="007745B3"/>
    <w:rsid w:val="007C47EE"/>
    <w:rsid w:val="008B11EF"/>
    <w:rsid w:val="00B16F24"/>
    <w:rsid w:val="00BD1DCF"/>
    <w:rsid w:val="00DE5971"/>
    <w:rsid w:val="00E0199A"/>
    <w:rsid w:val="00F94C9C"/>
    <w:rsid w:val="123E035B"/>
    <w:rsid w:val="1D43A131"/>
    <w:rsid w:val="4F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3816"/>
  <w15:chartTrackingRefBased/>
  <w15:docId w15:val="{8F21E4C9-241E-4AA5-818A-BF0AB8EE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294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9C79D-BB0E-4CAF-93BF-62B74729B46B}"/>
</file>

<file path=customXml/itemProps2.xml><?xml version="1.0" encoding="utf-8"?>
<ds:datastoreItem xmlns:ds="http://schemas.openxmlformats.org/officeDocument/2006/customXml" ds:itemID="{8A44F6F7-DF42-4881-933A-735DCB221B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1A366E5B-0A3D-4152-BFF1-797C2CD4D18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12</cp:revision>
  <dcterms:created xsi:type="dcterms:W3CDTF">2021-01-05T13:19:00Z</dcterms:created>
  <dcterms:modified xsi:type="dcterms:W3CDTF">2024-02-16T13:38:20Z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1111200</vt:r8>
  </property>
  <property fmtid="{D5CDD505-2E9C-101B-9397-08002B2CF9AE}" pid="4" name="MediaServiceImageTags">
    <vt:lpwstr/>
  </property>
</Properties>
</file>