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18EC7" w14:textId="3E878B93" w:rsidR="00C47A9F" w:rsidRDefault="00C47A9F" w:rsidP="00C47A9F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PUBLISK</w:t>
      </w:r>
      <w:r w:rsidR="0067478B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 xml:space="preserve"> IEPIRKUM</w:t>
      </w:r>
      <w:r w:rsidR="0067478B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 xml:space="preserve"> LIKUMA KĀRTĪBĀ PUBLICĒTO PAZIŅOJUMU</w:t>
      </w:r>
      <w:r w:rsidRPr="002E105D">
        <w:rPr>
          <w:b/>
          <w:bCs/>
          <w:sz w:val="28"/>
          <w:szCs w:val="28"/>
        </w:rPr>
        <w:t xml:space="preserve"> STATISTIKA</w:t>
      </w:r>
    </w:p>
    <w:p w14:paraId="5E0F2EF3" w14:textId="77777777" w:rsidR="00C47A9F" w:rsidRPr="005419DC" w:rsidRDefault="00C47A9F" w:rsidP="00C47A9F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07890522" w14:textId="77777777" w:rsidR="00C47A9F" w:rsidRDefault="00C47A9F" w:rsidP="00C47A9F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1E8F5FDF" w14:textId="3C97691B" w:rsidR="00C8688F" w:rsidRDefault="00C47A9F" w:rsidP="00C47A9F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741D49">
        <w:rPr>
          <w:sz w:val="28"/>
          <w:szCs w:val="28"/>
        </w:rPr>
        <w:t>P</w:t>
      </w:r>
      <w:r>
        <w:rPr>
          <w:sz w:val="28"/>
          <w:szCs w:val="28"/>
        </w:rPr>
        <w:t>ublisk</w:t>
      </w:r>
      <w:r w:rsidR="00741D49">
        <w:rPr>
          <w:sz w:val="28"/>
          <w:szCs w:val="28"/>
        </w:rPr>
        <w:t>o</w:t>
      </w:r>
      <w:r>
        <w:rPr>
          <w:sz w:val="28"/>
          <w:szCs w:val="28"/>
        </w:rPr>
        <w:t xml:space="preserve"> iepirkum</w:t>
      </w:r>
      <w:r w:rsidR="00741D49">
        <w:rPr>
          <w:sz w:val="28"/>
          <w:szCs w:val="28"/>
        </w:rPr>
        <w:t>u</w:t>
      </w:r>
      <w:r>
        <w:rPr>
          <w:sz w:val="28"/>
          <w:szCs w:val="28"/>
        </w:rPr>
        <w:t xml:space="preserve"> likuma kārtībā publicētiem paziņojumiem ceturkšņa griezumā</w:t>
      </w:r>
      <w:r w:rsidR="0067478B">
        <w:rPr>
          <w:sz w:val="28"/>
          <w:szCs w:val="28"/>
        </w:rPr>
        <w:t xml:space="preserve">. Sākotnēji </w:t>
      </w:r>
      <w:proofErr w:type="spellStart"/>
      <w:r w:rsidR="0067478B">
        <w:rPr>
          <w:sz w:val="28"/>
          <w:szCs w:val="28"/>
        </w:rPr>
        <w:t>infografikā</w:t>
      </w:r>
      <w:proofErr w:type="spellEnd"/>
      <w:r w:rsidR="0067478B">
        <w:rPr>
          <w:sz w:val="28"/>
          <w:szCs w:val="28"/>
        </w:rPr>
        <w:t xml:space="preserve"> ir norādīts normatīvais akts</w:t>
      </w:r>
      <w:r>
        <w:rPr>
          <w:sz w:val="28"/>
          <w:szCs w:val="28"/>
        </w:rPr>
        <w:t xml:space="preserve"> un kopēj</w:t>
      </w:r>
      <w:r w:rsidR="0027698F">
        <w:rPr>
          <w:sz w:val="28"/>
          <w:szCs w:val="28"/>
        </w:rPr>
        <w:t>ā</w:t>
      </w:r>
      <w:r>
        <w:rPr>
          <w:sz w:val="28"/>
          <w:szCs w:val="28"/>
        </w:rPr>
        <w:t xml:space="preserve"> ceturkšņa līgumsumm</w:t>
      </w:r>
      <w:r w:rsidR="0027698F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Pr="0001523A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pievienotās vērtības nodokļa (turpmāk – PVN)</w:t>
      </w:r>
      <w:r w:rsidR="00E170DE">
        <w:rPr>
          <w:sz w:val="28"/>
          <w:szCs w:val="28"/>
        </w:rPr>
        <w:t xml:space="preserve"> </w:t>
      </w:r>
      <w:bookmarkStart w:id="0" w:name="_Hlk59446523"/>
      <w:r w:rsidR="00E170DE">
        <w:rPr>
          <w:sz w:val="28"/>
          <w:szCs w:val="28"/>
        </w:rPr>
        <w:t xml:space="preserve">un </w:t>
      </w:r>
      <w:r w:rsidR="00C8688F">
        <w:rPr>
          <w:sz w:val="28"/>
          <w:szCs w:val="28"/>
        </w:rPr>
        <w:t xml:space="preserve">datu </w:t>
      </w:r>
      <w:proofErr w:type="spellStart"/>
      <w:r w:rsidR="00C8688F">
        <w:rPr>
          <w:sz w:val="28"/>
          <w:szCs w:val="28"/>
        </w:rPr>
        <w:t>vizualizācijas</w:t>
      </w:r>
      <w:proofErr w:type="spellEnd"/>
      <w:r w:rsidR="00C8688F">
        <w:rPr>
          <w:sz w:val="28"/>
          <w:szCs w:val="28"/>
        </w:rPr>
        <w:t xml:space="preserve"> periods: 2020. gada 3. ceturksnis</w:t>
      </w:r>
      <w:bookmarkEnd w:id="0"/>
      <w:r>
        <w:rPr>
          <w:sz w:val="28"/>
          <w:szCs w:val="28"/>
        </w:rPr>
        <w:t xml:space="preserve">. </w:t>
      </w:r>
    </w:p>
    <w:p w14:paraId="2E96AF90" w14:textId="12172FBF" w:rsidR="00C47A9F" w:rsidRDefault="00C47A9F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četri informatīvi materiāli. </w:t>
      </w:r>
    </w:p>
    <w:p w14:paraId="65D9E25B" w14:textId="1055818F" w:rsidR="00C47A9F" w:rsidRDefault="00C47A9F" w:rsidP="00C47A9F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</w:t>
      </w:r>
      <w:r w:rsidR="00C8688F">
        <w:rPr>
          <w:sz w:val="28"/>
          <w:szCs w:val="28"/>
        </w:rPr>
        <w:t>s</w:t>
      </w:r>
      <w:r>
        <w:rPr>
          <w:sz w:val="28"/>
          <w:szCs w:val="28"/>
        </w:rPr>
        <w:t xml:space="preserve"> parāda</w:t>
      </w:r>
      <w:r w:rsidR="00C8688F">
        <w:rPr>
          <w:sz w:val="28"/>
          <w:szCs w:val="28"/>
        </w:rPr>
        <w:t xml:space="preserve"> kopējo publicēto </w:t>
      </w:r>
      <w:r>
        <w:rPr>
          <w:sz w:val="28"/>
          <w:szCs w:val="28"/>
        </w:rPr>
        <w:t>paziņojumu skait</w:t>
      </w:r>
      <w:r w:rsidR="00C8688F">
        <w:rPr>
          <w:sz w:val="28"/>
          <w:szCs w:val="28"/>
        </w:rPr>
        <w:t xml:space="preserve">u un līgumcenu. Diagrammu attēls ir interaktīvi maināms. Virs </w:t>
      </w:r>
      <w:r w:rsidR="00E44A6C">
        <w:rPr>
          <w:sz w:val="28"/>
          <w:szCs w:val="28"/>
        </w:rPr>
        <w:t>apļ</w:t>
      </w:r>
      <w:r w:rsidR="00B377FA">
        <w:rPr>
          <w:sz w:val="28"/>
          <w:szCs w:val="28"/>
        </w:rPr>
        <w:t>a</w:t>
      </w:r>
      <w:r w:rsidR="00E44A6C">
        <w:rPr>
          <w:sz w:val="28"/>
          <w:szCs w:val="28"/>
        </w:rPr>
        <w:t xml:space="preserve"> diagrammām ir iespēja mainīt attēlotos rādījumus. Ir trīs attēlojuma iespējas. No kreisās puses </w:t>
      </w:r>
      <w:r w:rsidR="00743328">
        <w:rPr>
          <w:sz w:val="28"/>
          <w:szCs w:val="28"/>
        </w:rPr>
        <w:t>apskatāms</w:t>
      </w:r>
      <w:r w:rsidR="00E44A6C">
        <w:rPr>
          <w:sz w:val="28"/>
          <w:szCs w:val="28"/>
        </w:rPr>
        <w:t xml:space="preserve"> izsludināto paziņojumu skaits,</w:t>
      </w:r>
      <w:r w:rsidR="00414021">
        <w:rPr>
          <w:sz w:val="28"/>
          <w:szCs w:val="28"/>
        </w:rPr>
        <w:t xml:space="preserve"> zem kura tiek attēlotas sešas apļveida diagrammas</w:t>
      </w:r>
      <w:r>
        <w:rPr>
          <w:sz w:val="28"/>
          <w:szCs w:val="28"/>
        </w:rPr>
        <w:t xml:space="preserve"> sadalījum</w:t>
      </w:r>
      <w:r w:rsidR="00414021">
        <w:rPr>
          <w:sz w:val="28"/>
          <w:szCs w:val="28"/>
        </w:rPr>
        <w:t>ā</w:t>
      </w:r>
      <w:r>
        <w:rPr>
          <w:sz w:val="28"/>
          <w:szCs w:val="28"/>
        </w:rPr>
        <w:t xml:space="preserve"> pēc paziņojumu veidiem – iepriekšējais informatīvais paziņojums, paziņojums par plānoto līgumu 9. panta kārtībā, paziņojums par metu konkursu, paziņojums par līgumu, paziņojums par sociālajiem un citiem īpašiem pakalpojumiem – paziņojums par līgumu, paziņojums par izmaiņām vai </w:t>
      </w:r>
      <w:r w:rsidR="00743328">
        <w:rPr>
          <w:sz w:val="28"/>
          <w:szCs w:val="28"/>
        </w:rPr>
        <w:t xml:space="preserve">citu </w:t>
      </w:r>
      <w:r>
        <w:rPr>
          <w:sz w:val="28"/>
          <w:szCs w:val="28"/>
        </w:rPr>
        <w:t xml:space="preserve">papildu informāciju. </w:t>
      </w:r>
      <w:r w:rsidR="00414021">
        <w:rPr>
          <w:sz w:val="28"/>
          <w:szCs w:val="28"/>
        </w:rPr>
        <w:t>Pa vidu</w:t>
      </w:r>
      <w:r w:rsidR="00613F94">
        <w:rPr>
          <w:sz w:val="28"/>
          <w:szCs w:val="28"/>
        </w:rPr>
        <w:t xml:space="preserve"> apskatāms rezultātu paziņojumu skaits</w:t>
      </w:r>
      <w:r w:rsidR="00741D49">
        <w:rPr>
          <w:sz w:val="28"/>
          <w:szCs w:val="28"/>
        </w:rPr>
        <w:t>,</w:t>
      </w:r>
      <w:r w:rsidR="00613F94">
        <w:rPr>
          <w:sz w:val="28"/>
          <w:szCs w:val="28"/>
        </w:rPr>
        <w:t xml:space="preserve"> zem kura attēlotas</w:t>
      </w:r>
      <w:r w:rsidR="00414021">
        <w:rPr>
          <w:sz w:val="28"/>
          <w:szCs w:val="28"/>
        </w:rPr>
        <w:t xml:space="preserve"> četras apļa diagrammas </w:t>
      </w:r>
      <w:r>
        <w:rPr>
          <w:sz w:val="28"/>
          <w:szCs w:val="28"/>
        </w:rPr>
        <w:t>sadalījum</w:t>
      </w:r>
      <w:r w:rsidR="00613F94">
        <w:rPr>
          <w:sz w:val="28"/>
          <w:szCs w:val="28"/>
        </w:rPr>
        <w:t>ā</w:t>
      </w:r>
      <w:r>
        <w:rPr>
          <w:sz w:val="28"/>
          <w:szCs w:val="28"/>
        </w:rPr>
        <w:t xml:space="preserve"> pēc paziņojumu veidiem – informatīvs paziņojums par noslēgto līgumu, paziņojums par līguma slēgšanas tiesību piešķiršanu</w:t>
      </w:r>
      <w:r w:rsidR="00414021">
        <w:rPr>
          <w:sz w:val="28"/>
          <w:szCs w:val="28"/>
        </w:rPr>
        <w:t xml:space="preserve"> (</w:t>
      </w:r>
      <w:r>
        <w:rPr>
          <w:sz w:val="28"/>
          <w:szCs w:val="28"/>
        </w:rPr>
        <w:t>neiekļaujot līgumus vispārīgās vienošanās ietvaros</w:t>
      </w:r>
      <w:r w:rsidR="00414021">
        <w:rPr>
          <w:sz w:val="28"/>
          <w:szCs w:val="28"/>
        </w:rPr>
        <w:t>)</w:t>
      </w:r>
      <w:r>
        <w:rPr>
          <w:sz w:val="28"/>
          <w:szCs w:val="28"/>
        </w:rPr>
        <w:t xml:space="preserve">, paziņojums par metu konkursa rezultātiem un paziņojums par sociālajiem un citiem īpašiem pakalpojumiem – paziņojums par līguma slēgšanas tiesību piešķiršanu. </w:t>
      </w:r>
      <w:r w:rsidR="00414021">
        <w:rPr>
          <w:sz w:val="28"/>
          <w:szCs w:val="28"/>
        </w:rPr>
        <w:t xml:space="preserve">No </w:t>
      </w:r>
      <w:r w:rsidR="00384A43">
        <w:rPr>
          <w:sz w:val="28"/>
          <w:szCs w:val="28"/>
        </w:rPr>
        <w:t>labās puses</w:t>
      </w:r>
      <w:r w:rsidR="00414021">
        <w:rPr>
          <w:sz w:val="28"/>
          <w:szCs w:val="28"/>
        </w:rPr>
        <w:t xml:space="preserve"> </w:t>
      </w:r>
      <w:r w:rsidR="00613F94">
        <w:rPr>
          <w:sz w:val="28"/>
          <w:szCs w:val="28"/>
        </w:rPr>
        <w:t>apskatām</w:t>
      </w:r>
      <w:r w:rsidR="00741D49">
        <w:rPr>
          <w:sz w:val="28"/>
          <w:szCs w:val="28"/>
        </w:rPr>
        <w:t>a</w:t>
      </w:r>
      <w:r w:rsidR="00414021">
        <w:rPr>
          <w:sz w:val="28"/>
          <w:szCs w:val="28"/>
        </w:rPr>
        <w:t xml:space="preserve"> </w:t>
      </w:r>
      <w:r>
        <w:rPr>
          <w:sz w:val="28"/>
          <w:szCs w:val="28"/>
        </w:rPr>
        <w:t>noslēgt</w:t>
      </w:r>
      <w:r w:rsidR="00613F94">
        <w:rPr>
          <w:sz w:val="28"/>
          <w:szCs w:val="28"/>
        </w:rPr>
        <w:t>ā</w:t>
      </w:r>
      <w:r>
        <w:rPr>
          <w:sz w:val="28"/>
          <w:szCs w:val="28"/>
        </w:rPr>
        <w:t xml:space="preserve"> līgumcen</w:t>
      </w:r>
      <w:r w:rsidR="00613F94">
        <w:rPr>
          <w:sz w:val="28"/>
          <w:szCs w:val="28"/>
        </w:rPr>
        <w:t>a</w:t>
      </w:r>
      <w:r>
        <w:rPr>
          <w:sz w:val="28"/>
          <w:szCs w:val="28"/>
        </w:rPr>
        <w:t xml:space="preserve"> (</w:t>
      </w:r>
      <w:proofErr w:type="spellStart"/>
      <w:r w:rsidRPr="00A76E52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bez PVN)</w:t>
      </w:r>
      <w:r w:rsidR="00613F94">
        <w:rPr>
          <w:sz w:val="28"/>
          <w:szCs w:val="28"/>
        </w:rPr>
        <w:t>, zem kuras attēlot</w:t>
      </w:r>
      <w:r w:rsidR="00741D49">
        <w:rPr>
          <w:sz w:val="28"/>
          <w:szCs w:val="28"/>
        </w:rPr>
        <w:t>a</w:t>
      </w:r>
      <w:r w:rsidR="00613F94">
        <w:rPr>
          <w:sz w:val="28"/>
          <w:szCs w:val="28"/>
        </w:rPr>
        <w:t xml:space="preserve">s trīs apļa diagrammas </w:t>
      </w:r>
      <w:r w:rsidR="00414021">
        <w:rPr>
          <w:sz w:val="28"/>
          <w:szCs w:val="28"/>
        </w:rPr>
        <w:t xml:space="preserve">sadalījumā pēc paziņojumiem </w:t>
      </w:r>
      <w:r w:rsidR="00741D49">
        <w:rPr>
          <w:sz w:val="28"/>
          <w:szCs w:val="28"/>
        </w:rPr>
        <w:t>–</w:t>
      </w:r>
      <w:r>
        <w:rPr>
          <w:sz w:val="28"/>
          <w:szCs w:val="28"/>
        </w:rPr>
        <w:t xml:space="preserve"> informatīv</w:t>
      </w:r>
      <w:r w:rsidR="00414021">
        <w:rPr>
          <w:sz w:val="28"/>
          <w:szCs w:val="28"/>
        </w:rPr>
        <w:t>s</w:t>
      </w:r>
      <w:r>
        <w:rPr>
          <w:sz w:val="28"/>
          <w:szCs w:val="28"/>
        </w:rPr>
        <w:t xml:space="preserve"> paziņojum</w:t>
      </w:r>
      <w:r w:rsidR="00414021">
        <w:rPr>
          <w:sz w:val="28"/>
          <w:szCs w:val="28"/>
        </w:rPr>
        <w:t>s</w:t>
      </w:r>
      <w:r>
        <w:rPr>
          <w:sz w:val="28"/>
          <w:szCs w:val="28"/>
        </w:rPr>
        <w:t xml:space="preserve"> par noslēgto līgumu, </w:t>
      </w:r>
      <w:r w:rsidR="00414021">
        <w:rPr>
          <w:sz w:val="28"/>
          <w:szCs w:val="28"/>
        </w:rPr>
        <w:t xml:space="preserve">paziņojums </w:t>
      </w:r>
      <w:r>
        <w:rPr>
          <w:sz w:val="28"/>
          <w:szCs w:val="28"/>
        </w:rPr>
        <w:t xml:space="preserve">par līguma slēgšanas tiesību </w:t>
      </w:r>
      <w:r w:rsidR="00414021">
        <w:rPr>
          <w:sz w:val="28"/>
          <w:szCs w:val="28"/>
        </w:rPr>
        <w:t>piešķiršanu</w:t>
      </w:r>
      <w:r>
        <w:rPr>
          <w:sz w:val="28"/>
          <w:szCs w:val="28"/>
        </w:rPr>
        <w:t xml:space="preserve"> </w:t>
      </w:r>
      <w:r w:rsidR="00414021">
        <w:rPr>
          <w:sz w:val="28"/>
          <w:szCs w:val="28"/>
        </w:rPr>
        <w:t>(</w:t>
      </w:r>
      <w:r>
        <w:rPr>
          <w:sz w:val="28"/>
          <w:szCs w:val="28"/>
        </w:rPr>
        <w:t xml:space="preserve">neiekļaujot </w:t>
      </w:r>
      <w:r w:rsidR="00414021">
        <w:rPr>
          <w:sz w:val="28"/>
          <w:szCs w:val="28"/>
        </w:rPr>
        <w:t xml:space="preserve">līgumus </w:t>
      </w:r>
      <w:r>
        <w:rPr>
          <w:sz w:val="28"/>
          <w:szCs w:val="28"/>
        </w:rPr>
        <w:t>vispārīgās vienošanās ietvaros</w:t>
      </w:r>
      <w:r w:rsidR="00414021">
        <w:rPr>
          <w:sz w:val="28"/>
          <w:szCs w:val="28"/>
        </w:rPr>
        <w:t>)</w:t>
      </w:r>
      <w:r>
        <w:rPr>
          <w:sz w:val="28"/>
          <w:szCs w:val="28"/>
        </w:rPr>
        <w:t xml:space="preserve"> un paziņojum</w:t>
      </w:r>
      <w:r w:rsidR="00414021">
        <w:rPr>
          <w:sz w:val="28"/>
          <w:szCs w:val="28"/>
        </w:rPr>
        <w:t>s</w:t>
      </w:r>
      <w:r>
        <w:rPr>
          <w:sz w:val="28"/>
          <w:szCs w:val="28"/>
        </w:rPr>
        <w:t xml:space="preserve"> par sociālajiem un citiem īpašiem pakalpojumiem – paziņojum</w:t>
      </w:r>
      <w:r w:rsidR="00414021">
        <w:rPr>
          <w:sz w:val="28"/>
          <w:szCs w:val="28"/>
        </w:rPr>
        <w:t>s</w:t>
      </w:r>
      <w:r>
        <w:rPr>
          <w:sz w:val="28"/>
          <w:szCs w:val="28"/>
        </w:rPr>
        <w:t xml:space="preserve"> par līguma slēgšanas tiesību piešķiršanu.</w:t>
      </w:r>
    </w:p>
    <w:p w14:paraId="72CD9BFD" w14:textId="3D684468" w:rsidR="00C47A9F" w:rsidRDefault="00C47A9F" w:rsidP="00C47A9F">
      <w:pPr>
        <w:rPr>
          <w:sz w:val="28"/>
          <w:szCs w:val="28"/>
        </w:rPr>
      </w:pPr>
      <w:r>
        <w:rPr>
          <w:sz w:val="28"/>
          <w:szCs w:val="28"/>
        </w:rPr>
        <w:t>Otrā ilustrācija attēlo</w:t>
      </w:r>
      <w:r w:rsidR="00B377FA">
        <w:rPr>
          <w:sz w:val="28"/>
          <w:szCs w:val="28"/>
        </w:rPr>
        <w:t xml:space="preserve"> noslēgto līgumcenu un paziņojumu skaita sadalījumu pēc iepirkuma veida </w:t>
      </w:r>
      <w:r w:rsidR="00741D49">
        <w:rPr>
          <w:sz w:val="28"/>
          <w:szCs w:val="28"/>
        </w:rPr>
        <w:t xml:space="preserve">– </w:t>
      </w:r>
      <w:r>
        <w:rPr>
          <w:sz w:val="28"/>
          <w:szCs w:val="28"/>
        </w:rPr>
        <w:t>būvdarbi, piegāde, pakalpojumi un pakalpojumi</w:t>
      </w:r>
      <w:r w:rsidR="00B377FA">
        <w:rPr>
          <w:sz w:val="28"/>
          <w:szCs w:val="28"/>
        </w:rPr>
        <w:t xml:space="preserve"> </w:t>
      </w:r>
      <w:r w:rsidR="00741D49">
        <w:rPr>
          <w:sz w:val="28"/>
          <w:szCs w:val="28"/>
        </w:rPr>
        <w:t>–</w:t>
      </w:r>
      <w:r>
        <w:rPr>
          <w:sz w:val="28"/>
          <w:szCs w:val="28"/>
        </w:rPr>
        <w:t xml:space="preserve"> sociālie (jeb 2. pielikuma iepirkumi).</w:t>
      </w:r>
      <w:r w:rsidR="00B377FA">
        <w:rPr>
          <w:sz w:val="28"/>
          <w:szCs w:val="28"/>
        </w:rPr>
        <w:t xml:space="preserve"> Tiek attēlota viena pusapļa diagramma ar četriem krāsu efektiem.</w:t>
      </w:r>
      <w:r w:rsidR="00ED500F">
        <w:rPr>
          <w:sz w:val="28"/>
          <w:szCs w:val="28"/>
        </w:rPr>
        <w:t xml:space="preserve"> Virs diagrammas ir rādītāju maināmais logs, kurā ir iespēja mainīt</w:t>
      </w:r>
      <w:r w:rsidR="009F3DFE">
        <w:rPr>
          <w:sz w:val="28"/>
          <w:szCs w:val="28"/>
        </w:rPr>
        <w:t xml:space="preserve"> diagrammas</w:t>
      </w:r>
      <w:r w:rsidR="00ED500F">
        <w:rPr>
          <w:sz w:val="28"/>
          <w:szCs w:val="28"/>
        </w:rPr>
        <w:t xml:space="preserve"> attēlojumu</w:t>
      </w:r>
      <w:r w:rsidR="009F3DFE">
        <w:rPr>
          <w:sz w:val="28"/>
          <w:szCs w:val="28"/>
        </w:rPr>
        <w:t xml:space="preserve"> </w:t>
      </w:r>
      <w:r w:rsidR="009F3DFE">
        <w:rPr>
          <w:sz w:val="28"/>
          <w:szCs w:val="28"/>
        </w:rPr>
        <w:lastRenderedPageBreak/>
        <w:t>pēc paziņojum</w:t>
      </w:r>
      <w:r w:rsidR="00741D49">
        <w:rPr>
          <w:sz w:val="28"/>
          <w:szCs w:val="28"/>
        </w:rPr>
        <w:t>u</w:t>
      </w:r>
      <w:r w:rsidR="009F3DFE">
        <w:rPr>
          <w:sz w:val="28"/>
          <w:szCs w:val="28"/>
        </w:rPr>
        <w:t xml:space="preserve"> skaita ar procedūru un 2. pielikumu, paziņojumu skaita īpatsvar</w:t>
      </w:r>
      <w:r w:rsidR="00741D49">
        <w:rPr>
          <w:sz w:val="28"/>
          <w:szCs w:val="28"/>
        </w:rPr>
        <w:t>a</w:t>
      </w:r>
      <w:r w:rsidR="009F3DFE">
        <w:rPr>
          <w:sz w:val="28"/>
          <w:szCs w:val="28"/>
        </w:rPr>
        <w:t xml:space="preserve"> (%) ar procedūru un 2. pielikumu, līgumcena</w:t>
      </w:r>
      <w:r w:rsidR="00741D49">
        <w:rPr>
          <w:sz w:val="28"/>
          <w:szCs w:val="28"/>
        </w:rPr>
        <w:t>s</w:t>
      </w:r>
      <w:r w:rsidR="009F3DFE">
        <w:rPr>
          <w:sz w:val="28"/>
          <w:szCs w:val="28"/>
        </w:rPr>
        <w:t xml:space="preserve"> </w:t>
      </w:r>
      <w:proofErr w:type="spellStart"/>
      <w:r w:rsidR="009F3DFE" w:rsidRPr="009D0526">
        <w:rPr>
          <w:i/>
          <w:iCs/>
          <w:sz w:val="28"/>
          <w:szCs w:val="28"/>
        </w:rPr>
        <w:t>euro</w:t>
      </w:r>
      <w:proofErr w:type="spellEnd"/>
      <w:r>
        <w:rPr>
          <w:sz w:val="28"/>
          <w:szCs w:val="28"/>
        </w:rPr>
        <w:t xml:space="preserve"> </w:t>
      </w:r>
      <w:r w:rsidR="008507AA">
        <w:rPr>
          <w:sz w:val="28"/>
          <w:szCs w:val="28"/>
        </w:rPr>
        <w:t xml:space="preserve">bez PVN </w:t>
      </w:r>
      <w:r w:rsidR="009F3DFE">
        <w:rPr>
          <w:sz w:val="28"/>
          <w:szCs w:val="28"/>
        </w:rPr>
        <w:t>ar procedūru un 2.</w:t>
      </w:r>
      <w:r w:rsidR="00741D49">
        <w:rPr>
          <w:sz w:val="28"/>
          <w:szCs w:val="28"/>
        </w:rPr>
        <w:t> </w:t>
      </w:r>
      <w:r w:rsidR="009F3DFE">
        <w:rPr>
          <w:sz w:val="28"/>
          <w:szCs w:val="28"/>
        </w:rPr>
        <w:t xml:space="preserve">pielikumu, </w:t>
      </w:r>
      <w:r w:rsidR="00741D49">
        <w:rPr>
          <w:sz w:val="28"/>
          <w:szCs w:val="28"/>
        </w:rPr>
        <w:t xml:space="preserve">pēc </w:t>
      </w:r>
      <w:r w:rsidR="009F3DFE">
        <w:rPr>
          <w:sz w:val="28"/>
          <w:szCs w:val="28"/>
        </w:rPr>
        <w:t>līgumcenu īpatsvar</w:t>
      </w:r>
      <w:r w:rsidR="00741D49">
        <w:rPr>
          <w:sz w:val="28"/>
          <w:szCs w:val="28"/>
        </w:rPr>
        <w:t>a</w:t>
      </w:r>
      <w:r w:rsidR="009F3DFE">
        <w:rPr>
          <w:sz w:val="28"/>
          <w:szCs w:val="28"/>
        </w:rPr>
        <w:t xml:space="preserve"> (%) ar procedūru un 2. pielikumu, paziņojumu skait</w:t>
      </w:r>
      <w:r w:rsidR="00741D49">
        <w:rPr>
          <w:sz w:val="28"/>
          <w:szCs w:val="28"/>
        </w:rPr>
        <w:t>a</w:t>
      </w:r>
      <w:r w:rsidR="009F3DFE">
        <w:rPr>
          <w:sz w:val="28"/>
          <w:szCs w:val="28"/>
        </w:rPr>
        <w:t xml:space="preserve"> 9. panta kārtībā, paziņojumu skaita īpatsvar</w:t>
      </w:r>
      <w:r w:rsidR="00741D49">
        <w:rPr>
          <w:sz w:val="28"/>
          <w:szCs w:val="28"/>
        </w:rPr>
        <w:t>a</w:t>
      </w:r>
      <w:r w:rsidR="009F3DFE">
        <w:rPr>
          <w:sz w:val="28"/>
          <w:szCs w:val="28"/>
        </w:rPr>
        <w:t xml:space="preserve"> (%) 9. panta kārtībā, </w:t>
      </w:r>
      <w:r w:rsidR="00741D49">
        <w:rPr>
          <w:sz w:val="28"/>
          <w:szCs w:val="28"/>
        </w:rPr>
        <w:t xml:space="preserve">kā arī pēc </w:t>
      </w:r>
      <w:r w:rsidR="009F3DFE">
        <w:rPr>
          <w:sz w:val="28"/>
          <w:szCs w:val="28"/>
        </w:rPr>
        <w:t>līgumcena</w:t>
      </w:r>
      <w:r w:rsidR="00741D49">
        <w:rPr>
          <w:sz w:val="28"/>
          <w:szCs w:val="28"/>
        </w:rPr>
        <w:t>s</w:t>
      </w:r>
      <w:r w:rsidR="009F3DFE">
        <w:rPr>
          <w:sz w:val="28"/>
          <w:szCs w:val="28"/>
        </w:rPr>
        <w:t xml:space="preserve"> </w:t>
      </w:r>
      <w:proofErr w:type="spellStart"/>
      <w:r w:rsidR="009F3DFE" w:rsidRPr="009D0526">
        <w:rPr>
          <w:i/>
          <w:iCs/>
          <w:sz w:val="28"/>
          <w:szCs w:val="28"/>
        </w:rPr>
        <w:t>euro</w:t>
      </w:r>
      <w:proofErr w:type="spellEnd"/>
      <w:r w:rsidR="009F3DFE">
        <w:rPr>
          <w:sz w:val="28"/>
          <w:szCs w:val="28"/>
        </w:rPr>
        <w:t xml:space="preserve"> </w:t>
      </w:r>
      <w:r w:rsidR="008507AA">
        <w:rPr>
          <w:sz w:val="28"/>
          <w:szCs w:val="28"/>
        </w:rPr>
        <w:t xml:space="preserve">bez PVN </w:t>
      </w:r>
      <w:r w:rsidR="009F3DFE">
        <w:rPr>
          <w:sz w:val="28"/>
          <w:szCs w:val="28"/>
        </w:rPr>
        <w:t>9. panta kārtībā</w:t>
      </w:r>
      <w:r w:rsidR="00741D49">
        <w:rPr>
          <w:sz w:val="28"/>
          <w:szCs w:val="28"/>
        </w:rPr>
        <w:t xml:space="preserve"> un</w:t>
      </w:r>
      <w:r w:rsidR="009F3DFE">
        <w:rPr>
          <w:sz w:val="28"/>
          <w:szCs w:val="28"/>
        </w:rPr>
        <w:t xml:space="preserve"> līgumcenu īpatsvar</w:t>
      </w:r>
      <w:r w:rsidR="00741D49">
        <w:rPr>
          <w:sz w:val="28"/>
          <w:szCs w:val="28"/>
        </w:rPr>
        <w:t>a</w:t>
      </w:r>
      <w:r w:rsidR="009F3DFE">
        <w:rPr>
          <w:sz w:val="28"/>
          <w:szCs w:val="28"/>
        </w:rPr>
        <w:t xml:space="preserve"> (%) 9. panta kārtībā.</w:t>
      </w:r>
    </w:p>
    <w:p w14:paraId="39F1EB9F" w14:textId="32393C47" w:rsidR="00C47A9F" w:rsidRDefault="00FA4DB2" w:rsidP="009D0526">
      <w:pPr>
        <w:rPr>
          <w:sz w:val="28"/>
          <w:szCs w:val="28"/>
        </w:rPr>
      </w:pPr>
      <w:r>
        <w:rPr>
          <w:sz w:val="28"/>
          <w:szCs w:val="28"/>
        </w:rPr>
        <w:t>Trešā</w:t>
      </w:r>
      <w:r w:rsidR="00C47A9F">
        <w:rPr>
          <w:sz w:val="28"/>
          <w:szCs w:val="28"/>
        </w:rPr>
        <w:t xml:space="preserve"> ilustrācija attēlo paziņojuma publikācijās </w:t>
      </w:r>
      <w:r w:rsidR="005860F8">
        <w:rPr>
          <w:sz w:val="28"/>
          <w:szCs w:val="28"/>
        </w:rPr>
        <w:t xml:space="preserve">norādīto </w:t>
      </w:r>
      <w:r w:rsidR="00C47A9F">
        <w:rPr>
          <w:sz w:val="28"/>
          <w:szCs w:val="28"/>
        </w:rPr>
        <w:t>vides aizsardzības prasību un ar Eiropas Savienības fondu līdzfinansējumu saistīt</w:t>
      </w:r>
      <w:r w:rsidR="00504AFD">
        <w:rPr>
          <w:sz w:val="28"/>
          <w:szCs w:val="28"/>
        </w:rPr>
        <w:t>os</w:t>
      </w:r>
      <w:r w:rsidR="00C47A9F">
        <w:rPr>
          <w:sz w:val="28"/>
          <w:szCs w:val="28"/>
        </w:rPr>
        <w:t xml:space="preserve"> rādītāj</w:t>
      </w:r>
      <w:r w:rsidR="00504AFD">
        <w:rPr>
          <w:sz w:val="28"/>
          <w:szCs w:val="28"/>
        </w:rPr>
        <w:t>us</w:t>
      </w:r>
      <w:r w:rsidR="00C47A9F">
        <w:rPr>
          <w:sz w:val="28"/>
          <w:szCs w:val="28"/>
        </w:rPr>
        <w:t>.</w:t>
      </w:r>
      <w:r w:rsidR="005860F8">
        <w:rPr>
          <w:sz w:val="28"/>
          <w:szCs w:val="28"/>
        </w:rPr>
        <w:t xml:space="preserve"> Tiek attēlota viena pusapļa diagramma ar diviem krāsu efektiem. Virs diagrammas ir rādītāju maināmais logs, kurā ir iespēja mainīt diagrammas attēlojumu </w:t>
      </w:r>
      <w:r w:rsidR="00331A7A">
        <w:rPr>
          <w:sz w:val="28"/>
          <w:szCs w:val="28"/>
        </w:rPr>
        <w:t>pēc paziņojum</w:t>
      </w:r>
      <w:r w:rsidR="00C906DA">
        <w:rPr>
          <w:sz w:val="28"/>
          <w:szCs w:val="28"/>
        </w:rPr>
        <w:t>u</w:t>
      </w:r>
      <w:r w:rsidR="00331A7A">
        <w:rPr>
          <w:sz w:val="28"/>
          <w:szCs w:val="28"/>
        </w:rPr>
        <w:t xml:space="preserve"> skaita ar procedūru un 2. pielikumu, paziņojumu skaita īpatsvar</w:t>
      </w:r>
      <w:r w:rsidR="00C906DA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ar procedūru un 2. pielikumu, līgumcena</w:t>
      </w:r>
      <w:r w:rsidR="00C906DA">
        <w:rPr>
          <w:sz w:val="28"/>
          <w:szCs w:val="28"/>
        </w:rPr>
        <w:t>s</w:t>
      </w:r>
      <w:r w:rsidR="00331A7A">
        <w:rPr>
          <w:sz w:val="28"/>
          <w:szCs w:val="28"/>
        </w:rPr>
        <w:t xml:space="preserve"> </w:t>
      </w:r>
      <w:proofErr w:type="spellStart"/>
      <w:r w:rsidR="00331A7A" w:rsidRPr="000F3670">
        <w:rPr>
          <w:i/>
          <w:iCs/>
          <w:sz w:val="28"/>
          <w:szCs w:val="28"/>
        </w:rPr>
        <w:t>euro</w:t>
      </w:r>
      <w:proofErr w:type="spellEnd"/>
      <w:r w:rsidR="00331A7A">
        <w:rPr>
          <w:sz w:val="28"/>
          <w:szCs w:val="28"/>
        </w:rPr>
        <w:t xml:space="preserve"> </w:t>
      </w:r>
      <w:r w:rsidR="008507AA">
        <w:rPr>
          <w:sz w:val="28"/>
          <w:szCs w:val="28"/>
        </w:rPr>
        <w:t xml:space="preserve">bez PVN </w:t>
      </w:r>
      <w:r w:rsidR="00331A7A">
        <w:rPr>
          <w:sz w:val="28"/>
          <w:szCs w:val="28"/>
        </w:rPr>
        <w:t>ar procedūru un 2.</w:t>
      </w:r>
      <w:r w:rsidR="00C906DA">
        <w:rPr>
          <w:sz w:val="28"/>
          <w:szCs w:val="28"/>
        </w:rPr>
        <w:t> </w:t>
      </w:r>
      <w:r w:rsidR="00331A7A">
        <w:rPr>
          <w:sz w:val="28"/>
          <w:szCs w:val="28"/>
        </w:rPr>
        <w:t>pielikumu, līgumcenu īpatsvar</w:t>
      </w:r>
      <w:r w:rsidR="00C906DA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ar procedūru un 2. pielikumu, </w:t>
      </w:r>
      <w:r w:rsidR="00C906DA">
        <w:rPr>
          <w:sz w:val="28"/>
          <w:szCs w:val="28"/>
        </w:rPr>
        <w:t xml:space="preserve">pēc </w:t>
      </w:r>
      <w:r w:rsidR="00331A7A">
        <w:rPr>
          <w:sz w:val="28"/>
          <w:szCs w:val="28"/>
        </w:rPr>
        <w:t>paziņojumu skait</w:t>
      </w:r>
      <w:r w:rsidR="00C906DA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9. panta kārtībā, paziņojumu skaita īpatsvar</w:t>
      </w:r>
      <w:r w:rsidR="00C906DA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9. panta kārtībā, </w:t>
      </w:r>
      <w:r w:rsidR="00C906DA">
        <w:rPr>
          <w:sz w:val="28"/>
          <w:szCs w:val="28"/>
        </w:rPr>
        <w:t xml:space="preserve">kā arī pēc </w:t>
      </w:r>
      <w:r w:rsidR="00331A7A">
        <w:rPr>
          <w:sz w:val="28"/>
          <w:szCs w:val="28"/>
        </w:rPr>
        <w:t>līgumcena</w:t>
      </w:r>
      <w:r w:rsidR="00C906DA">
        <w:rPr>
          <w:sz w:val="28"/>
          <w:szCs w:val="28"/>
        </w:rPr>
        <w:t>s</w:t>
      </w:r>
      <w:r w:rsidR="00331A7A">
        <w:rPr>
          <w:sz w:val="28"/>
          <w:szCs w:val="28"/>
        </w:rPr>
        <w:t xml:space="preserve"> </w:t>
      </w:r>
      <w:proofErr w:type="spellStart"/>
      <w:r w:rsidR="00331A7A" w:rsidRPr="000F3670">
        <w:rPr>
          <w:i/>
          <w:iCs/>
          <w:sz w:val="28"/>
          <w:szCs w:val="28"/>
        </w:rPr>
        <w:t>euro</w:t>
      </w:r>
      <w:proofErr w:type="spellEnd"/>
      <w:r w:rsidR="00331A7A">
        <w:rPr>
          <w:sz w:val="28"/>
          <w:szCs w:val="28"/>
        </w:rPr>
        <w:t xml:space="preserve"> </w:t>
      </w:r>
      <w:r w:rsidR="008507AA">
        <w:rPr>
          <w:sz w:val="28"/>
          <w:szCs w:val="28"/>
        </w:rPr>
        <w:t xml:space="preserve">bez PVN </w:t>
      </w:r>
      <w:r w:rsidR="00331A7A">
        <w:rPr>
          <w:sz w:val="28"/>
          <w:szCs w:val="28"/>
        </w:rPr>
        <w:t>9. panta kārtībā</w:t>
      </w:r>
      <w:r w:rsidR="00C906DA">
        <w:rPr>
          <w:sz w:val="28"/>
          <w:szCs w:val="28"/>
        </w:rPr>
        <w:t xml:space="preserve"> un</w:t>
      </w:r>
      <w:r w:rsidR="00331A7A">
        <w:rPr>
          <w:sz w:val="28"/>
          <w:szCs w:val="28"/>
        </w:rPr>
        <w:t xml:space="preserve"> līgumcenu īpatsvar</w:t>
      </w:r>
      <w:r w:rsidR="00C906DA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9. panta kārtībā.</w:t>
      </w:r>
    </w:p>
    <w:p w14:paraId="14833A49" w14:textId="61DBD779" w:rsidR="00FA4DB2" w:rsidRDefault="00FA4DB2" w:rsidP="009D0526">
      <w:pPr>
        <w:rPr>
          <w:sz w:val="28"/>
          <w:szCs w:val="28"/>
        </w:rPr>
      </w:pPr>
      <w:r>
        <w:rPr>
          <w:sz w:val="28"/>
          <w:szCs w:val="28"/>
        </w:rPr>
        <w:t>Ceturtā ilustrācija attēlo paziņojum</w:t>
      </w:r>
      <w:r w:rsidR="00EC3C30">
        <w:rPr>
          <w:sz w:val="28"/>
          <w:szCs w:val="28"/>
        </w:rPr>
        <w:t>u</w:t>
      </w:r>
      <w:r>
        <w:rPr>
          <w:sz w:val="28"/>
          <w:szCs w:val="28"/>
        </w:rPr>
        <w:t xml:space="preserve"> publikācijās </w:t>
      </w:r>
      <w:r w:rsidR="00331A7A">
        <w:rPr>
          <w:sz w:val="28"/>
          <w:szCs w:val="28"/>
        </w:rPr>
        <w:t xml:space="preserve">norādīto </w:t>
      </w:r>
      <w:r>
        <w:rPr>
          <w:sz w:val="28"/>
          <w:szCs w:val="28"/>
        </w:rPr>
        <w:t>centralizēto vai decentralizēto iepirkumu</w:t>
      </w:r>
      <w:r w:rsidR="00331A7A">
        <w:rPr>
          <w:sz w:val="28"/>
          <w:szCs w:val="28"/>
        </w:rPr>
        <w:t xml:space="preserve"> rādītāj</w:t>
      </w:r>
      <w:r w:rsidR="00EC3C30">
        <w:rPr>
          <w:sz w:val="28"/>
          <w:szCs w:val="28"/>
        </w:rPr>
        <w:t>us</w:t>
      </w:r>
      <w:r>
        <w:rPr>
          <w:sz w:val="28"/>
          <w:szCs w:val="28"/>
        </w:rPr>
        <w:t xml:space="preserve">. </w:t>
      </w:r>
      <w:r w:rsidR="00331A7A">
        <w:rPr>
          <w:sz w:val="28"/>
          <w:szCs w:val="28"/>
        </w:rPr>
        <w:t>Tiek attēlota viena pusapļa diagramma ar diviem krāsu efektiem. Virs diagrammas ir rādītāju maināmais logs, kurā ir iespēja mainīt diagrammas attēlojumu pēc paziņojum</w:t>
      </w:r>
      <w:r w:rsidR="00EC3C30">
        <w:rPr>
          <w:sz w:val="28"/>
          <w:szCs w:val="28"/>
        </w:rPr>
        <w:t>u</w:t>
      </w:r>
      <w:r w:rsidR="00331A7A">
        <w:rPr>
          <w:sz w:val="28"/>
          <w:szCs w:val="28"/>
        </w:rPr>
        <w:t xml:space="preserve"> skaita ar procedūru un 2. pielikumu, paziņojumu skaita īpatsvar</w:t>
      </w:r>
      <w:r w:rsidR="00EC3C30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ar procedūru un 2. pielikumu, līgumcena</w:t>
      </w:r>
      <w:r w:rsidR="00EC3C30">
        <w:rPr>
          <w:sz w:val="28"/>
          <w:szCs w:val="28"/>
        </w:rPr>
        <w:t>s</w:t>
      </w:r>
      <w:r w:rsidR="00331A7A">
        <w:rPr>
          <w:sz w:val="28"/>
          <w:szCs w:val="28"/>
        </w:rPr>
        <w:t xml:space="preserve"> </w:t>
      </w:r>
      <w:proofErr w:type="spellStart"/>
      <w:r w:rsidR="00331A7A" w:rsidRPr="000F3670">
        <w:rPr>
          <w:i/>
          <w:iCs/>
          <w:sz w:val="28"/>
          <w:szCs w:val="28"/>
        </w:rPr>
        <w:t>euro</w:t>
      </w:r>
      <w:proofErr w:type="spellEnd"/>
      <w:r w:rsidR="00331A7A">
        <w:rPr>
          <w:sz w:val="28"/>
          <w:szCs w:val="28"/>
        </w:rPr>
        <w:t xml:space="preserve"> </w:t>
      </w:r>
      <w:r w:rsidR="008507AA">
        <w:rPr>
          <w:sz w:val="28"/>
          <w:szCs w:val="28"/>
        </w:rPr>
        <w:t xml:space="preserve">bez PVN </w:t>
      </w:r>
      <w:r w:rsidR="00331A7A">
        <w:rPr>
          <w:sz w:val="28"/>
          <w:szCs w:val="28"/>
        </w:rPr>
        <w:t>ar procedūru un 2.</w:t>
      </w:r>
      <w:r w:rsidR="00EC3C30">
        <w:rPr>
          <w:sz w:val="28"/>
          <w:szCs w:val="28"/>
        </w:rPr>
        <w:t> </w:t>
      </w:r>
      <w:r w:rsidR="00331A7A">
        <w:rPr>
          <w:sz w:val="28"/>
          <w:szCs w:val="28"/>
        </w:rPr>
        <w:t>pielikumu, līgumcenu īpatsvar</w:t>
      </w:r>
      <w:r w:rsidR="00EC3C30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ar procedūru un 2. pielikumu, </w:t>
      </w:r>
      <w:r w:rsidR="00EC3C30">
        <w:rPr>
          <w:sz w:val="28"/>
          <w:szCs w:val="28"/>
        </w:rPr>
        <w:t xml:space="preserve">pēc </w:t>
      </w:r>
      <w:r w:rsidR="00331A7A">
        <w:rPr>
          <w:sz w:val="28"/>
          <w:szCs w:val="28"/>
        </w:rPr>
        <w:t>paziņojumu skait</w:t>
      </w:r>
      <w:r w:rsidR="00EC3C30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9. panta kārtībā, paziņojumu skaita īpatsvar</w:t>
      </w:r>
      <w:r w:rsidR="00EC3C30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9. panta kārtībā,</w:t>
      </w:r>
      <w:r w:rsidR="00EC3C30">
        <w:rPr>
          <w:sz w:val="28"/>
          <w:szCs w:val="28"/>
        </w:rPr>
        <w:t xml:space="preserve"> kā arī pēc</w:t>
      </w:r>
      <w:r w:rsidR="00331A7A">
        <w:rPr>
          <w:sz w:val="28"/>
          <w:szCs w:val="28"/>
        </w:rPr>
        <w:t xml:space="preserve"> līgumcena</w:t>
      </w:r>
      <w:r w:rsidR="00EC3C30">
        <w:rPr>
          <w:sz w:val="28"/>
          <w:szCs w:val="28"/>
        </w:rPr>
        <w:t>s</w:t>
      </w:r>
      <w:r w:rsidR="00331A7A">
        <w:rPr>
          <w:sz w:val="28"/>
          <w:szCs w:val="28"/>
        </w:rPr>
        <w:t xml:space="preserve"> </w:t>
      </w:r>
      <w:proofErr w:type="spellStart"/>
      <w:r w:rsidR="00331A7A" w:rsidRPr="000F3670">
        <w:rPr>
          <w:i/>
          <w:iCs/>
          <w:sz w:val="28"/>
          <w:szCs w:val="28"/>
        </w:rPr>
        <w:t>euro</w:t>
      </w:r>
      <w:proofErr w:type="spellEnd"/>
      <w:r w:rsidR="00331A7A">
        <w:rPr>
          <w:sz w:val="28"/>
          <w:szCs w:val="28"/>
        </w:rPr>
        <w:t xml:space="preserve"> </w:t>
      </w:r>
      <w:r w:rsidR="008507AA">
        <w:rPr>
          <w:sz w:val="28"/>
          <w:szCs w:val="28"/>
        </w:rPr>
        <w:t xml:space="preserve">bez PVN </w:t>
      </w:r>
      <w:r w:rsidR="00331A7A">
        <w:rPr>
          <w:sz w:val="28"/>
          <w:szCs w:val="28"/>
        </w:rPr>
        <w:t>9. panta kārtībā</w:t>
      </w:r>
      <w:r w:rsidR="00EC3C30">
        <w:rPr>
          <w:sz w:val="28"/>
          <w:szCs w:val="28"/>
        </w:rPr>
        <w:t xml:space="preserve"> un</w:t>
      </w:r>
      <w:r w:rsidR="00331A7A">
        <w:rPr>
          <w:sz w:val="28"/>
          <w:szCs w:val="28"/>
        </w:rPr>
        <w:t xml:space="preserve"> līgumcenu īpatsvar</w:t>
      </w:r>
      <w:r w:rsidR="00EC3C30">
        <w:rPr>
          <w:sz w:val="28"/>
          <w:szCs w:val="28"/>
        </w:rPr>
        <w:t>a</w:t>
      </w:r>
      <w:r w:rsidR="00331A7A">
        <w:rPr>
          <w:sz w:val="28"/>
          <w:szCs w:val="28"/>
        </w:rPr>
        <w:t xml:space="preserve"> (%) 9. panta kārtībā.</w:t>
      </w:r>
    </w:p>
    <w:p w14:paraId="6C18F531" w14:textId="77777777" w:rsidR="00FA4DB2" w:rsidRDefault="00FA4DB2" w:rsidP="00C47A9F">
      <w:pPr>
        <w:spacing w:after="0"/>
        <w:rPr>
          <w:sz w:val="28"/>
          <w:szCs w:val="28"/>
        </w:rPr>
      </w:pPr>
    </w:p>
    <w:p w14:paraId="10E91359" w14:textId="77777777" w:rsidR="00C47A9F" w:rsidRDefault="00C47A9F" w:rsidP="00C47A9F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5897F5FA" w14:textId="77777777" w:rsidR="00C47A9F" w:rsidRDefault="00C47A9F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8C45DF2" w14:textId="49E61B97" w:rsidR="00C47A9F" w:rsidRDefault="00331A7A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C47A9F">
        <w:rPr>
          <w:sz w:val="28"/>
          <w:szCs w:val="28"/>
        </w:rPr>
        <w:t>: 2020. gada 3. ceturksnis</w:t>
      </w:r>
    </w:p>
    <w:p w14:paraId="0054FCDC" w14:textId="77777777" w:rsidR="00C47A9F" w:rsidRPr="005419DC" w:rsidRDefault="00C47A9F" w:rsidP="00C47A9F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Vizualizāciju</w:t>
      </w:r>
      <w:proofErr w:type="spellEnd"/>
      <w:r>
        <w:rPr>
          <w:sz w:val="28"/>
          <w:szCs w:val="28"/>
        </w:rPr>
        <w:t xml:space="preserve"> sagatavoja: Iepirkumu uzraudzības birojs </w:t>
      </w:r>
    </w:p>
    <w:p w14:paraId="577545A2" w14:textId="77777777" w:rsidR="00C47A9F" w:rsidRDefault="00C47A9F" w:rsidP="00C47A9F"/>
    <w:p w14:paraId="7E108191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F"/>
    <w:rsid w:val="0027698F"/>
    <w:rsid w:val="00331A7A"/>
    <w:rsid w:val="00384A43"/>
    <w:rsid w:val="003D2826"/>
    <w:rsid w:val="00414021"/>
    <w:rsid w:val="00504AFD"/>
    <w:rsid w:val="005860F8"/>
    <w:rsid w:val="00613F94"/>
    <w:rsid w:val="006577DC"/>
    <w:rsid w:val="0067478B"/>
    <w:rsid w:val="00741D49"/>
    <w:rsid w:val="00743328"/>
    <w:rsid w:val="008507AA"/>
    <w:rsid w:val="008B11EF"/>
    <w:rsid w:val="009D0526"/>
    <w:rsid w:val="009F3DFE"/>
    <w:rsid w:val="00AE0467"/>
    <w:rsid w:val="00B377FA"/>
    <w:rsid w:val="00C47A9F"/>
    <w:rsid w:val="00C8688F"/>
    <w:rsid w:val="00C906DA"/>
    <w:rsid w:val="00E170DE"/>
    <w:rsid w:val="00E44A6C"/>
    <w:rsid w:val="00EC3C30"/>
    <w:rsid w:val="00ED500F"/>
    <w:rsid w:val="00FA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52E7"/>
  <w15:chartTrackingRefBased/>
  <w15:docId w15:val="{02FD2E11-66C8-4A40-B54A-E5F96692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7A9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7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4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2675</Words>
  <Characters>1526</Characters>
  <Application>Microsoft Office Word</Application>
  <DocSecurity>4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2020-12-22T13:05:00Z</dcterms:created>
  <dcterms:modified xsi:type="dcterms:W3CDTF">2020-12-22T13:05:00Z</dcterms:modified>
</cp:coreProperties>
</file>