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63CA6" w14:textId="5237BE64" w:rsidR="006F0C3E" w:rsidRPr="003A5E3B" w:rsidRDefault="006F0C3E" w:rsidP="006F0C3E">
      <w:pPr>
        <w:jc w:val="right"/>
        <w:rPr>
          <w:i/>
        </w:rPr>
      </w:pPr>
      <w:r w:rsidRPr="003A5E3B">
        <w:rPr>
          <w:i/>
        </w:rPr>
        <w:t>Metadati attiec</w:t>
      </w:r>
      <w:r>
        <w:rPr>
          <w:i/>
        </w:rPr>
        <w:t>ināmi</w:t>
      </w:r>
      <w:r w:rsidRPr="003A5E3B">
        <w:rPr>
          <w:i/>
        </w:rPr>
        <w:t xml:space="preserve"> uz periodu</w:t>
      </w:r>
      <w:r>
        <w:rPr>
          <w:i/>
        </w:rPr>
        <w:t>,</w:t>
      </w:r>
      <w:r w:rsidRPr="003A5E3B">
        <w:rPr>
          <w:i/>
        </w:rPr>
        <w:t xml:space="preserve"> </w:t>
      </w:r>
      <w:r>
        <w:rPr>
          <w:i/>
        </w:rPr>
        <w:t>sākot ar</w:t>
      </w:r>
      <w:r w:rsidRPr="003A5E3B">
        <w:rPr>
          <w:i/>
        </w:rPr>
        <w:t xml:space="preserve"> 20</w:t>
      </w:r>
      <w:r w:rsidR="006021CC">
        <w:rPr>
          <w:i/>
        </w:rPr>
        <w:t>2</w:t>
      </w:r>
      <w:r w:rsidR="0042184C">
        <w:rPr>
          <w:i/>
        </w:rPr>
        <w:t>2</w:t>
      </w:r>
      <w:r w:rsidRPr="003A5E3B">
        <w:rPr>
          <w:i/>
        </w:rPr>
        <w:t xml:space="preserve">. gada </w:t>
      </w:r>
      <w:r w:rsidR="0042184C">
        <w:rPr>
          <w:i/>
        </w:rPr>
        <w:t>1</w:t>
      </w:r>
      <w:r w:rsidRPr="003A5E3B">
        <w:rPr>
          <w:i/>
        </w:rPr>
        <w:t>.</w:t>
      </w:r>
      <w:r>
        <w:rPr>
          <w:i/>
        </w:rPr>
        <w:t xml:space="preserve"> </w:t>
      </w:r>
      <w:r w:rsidRPr="003A5E3B">
        <w:rPr>
          <w:i/>
        </w:rPr>
        <w:t>ceturksni</w:t>
      </w:r>
    </w:p>
    <w:p w14:paraId="14B18972" w14:textId="77777777" w:rsidR="006F0C3E" w:rsidRDefault="006F0C3E" w:rsidP="006B6195">
      <w:pPr>
        <w:rPr>
          <w:b/>
          <w:sz w:val="26"/>
          <w:szCs w:val="26"/>
        </w:rPr>
      </w:pPr>
    </w:p>
    <w:p w14:paraId="79F2856B" w14:textId="48A65E75" w:rsidR="006B6195" w:rsidRPr="0066021F" w:rsidRDefault="002675EE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55C19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333BAD">
        <w:rPr>
          <w:b/>
          <w:sz w:val="26"/>
          <w:szCs w:val="26"/>
        </w:rPr>
        <w:t>Publiskās un privātās partnerības</w:t>
      </w:r>
      <w:r w:rsidR="006B6195">
        <w:rPr>
          <w:b/>
          <w:sz w:val="26"/>
          <w:szCs w:val="26"/>
        </w:rPr>
        <w:t xml:space="preserve">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F5641D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4C0E8B52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E64DC2">
        <w:t xml:space="preserve">publiskā </w:t>
      </w:r>
      <w:r w:rsidR="00855C19">
        <w:t>partnera vai</w:t>
      </w:r>
      <w:r w:rsidR="00624B5B">
        <w:t xml:space="preserve"> </w:t>
      </w:r>
      <w:r w:rsidR="00855C19">
        <w:t xml:space="preserve">tā pārstāvja </w:t>
      </w:r>
      <w:r>
        <w:t>publicēt</w:t>
      </w:r>
      <w:r w:rsidR="00855C19">
        <w:t>aj</w:t>
      </w:r>
      <w:r>
        <w:t>iem paziņojumiem p</w:t>
      </w:r>
      <w:r w:rsidR="00F21827">
        <w:t>ēc</w:t>
      </w:r>
      <w:r>
        <w:t xml:space="preserve"> būvdarbu un pakalpojumu iepirkumu veidiem atbilstoši </w:t>
      </w:r>
      <w:r w:rsidR="00194F5F">
        <w:t>Publiskās un privātās partnerības</w:t>
      </w:r>
      <w:r>
        <w:t xml:space="preserve"> likuma līgumcenu sliekšņiem.</w:t>
      </w:r>
    </w:p>
    <w:p w14:paraId="65039A02" w14:textId="77777777" w:rsidR="006B6195" w:rsidRDefault="00624B5B" w:rsidP="006B6195">
      <w:pPr>
        <w:jc w:val="both"/>
      </w:pPr>
      <w:r>
        <w:t>P</w:t>
      </w:r>
      <w:r w:rsidR="00194F5F">
        <w:t>ubliskais</w:t>
      </w:r>
      <w:r>
        <w:t xml:space="preserve"> </w:t>
      </w:r>
      <w:r w:rsidR="00F21827">
        <w:t>partneris vai tā</w:t>
      </w:r>
      <w:r>
        <w:t xml:space="preserve"> </w:t>
      </w:r>
      <w:r w:rsidR="00F21827">
        <w:t>pārstāvis</w:t>
      </w:r>
      <w:r w:rsidR="006B6195">
        <w:t>, k</w:t>
      </w:r>
      <w:r w:rsidR="00F21827">
        <w:t>as</w:t>
      </w:r>
      <w:r w:rsidR="006B6195">
        <w:t xml:space="preserve"> piemēro </w:t>
      </w:r>
      <w:r w:rsidR="00194F5F">
        <w:t xml:space="preserve">Publiskās un privātās partnerības </w:t>
      </w:r>
      <w:r w:rsidR="006B6195">
        <w:t>likumu</w:t>
      </w:r>
      <w:r w:rsidR="00F21827">
        <w:t>,</w:t>
      </w:r>
      <w:r w:rsidR="006B6195">
        <w:t xml:space="preserve"> Iepirkumu uzraudzības biroja tīmekļvietnē publicētajās iepirkumu publikācijās – </w:t>
      </w:r>
      <w:bookmarkStart w:id="0" w:name="_Hlk535236398"/>
      <w:r w:rsidR="006B6195">
        <w:t>paziņojum</w:t>
      </w:r>
      <w:r w:rsidR="00F21827">
        <w:t>o</w:t>
      </w:r>
      <w:r w:rsidR="006B6195">
        <w:t xml:space="preserve">s </w:t>
      </w:r>
      <w:r w:rsidR="00194F5F">
        <w:t>par koncesiju</w:t>
      </w:r>
      <w:r w:rsidR="006B6195">
        <w:t xml:space="preserve">, </w:t>
      </w:r>
      <w:r w:rsidR="00F21827">
        <w:t>i</w:t>
      </w:r>
      <w:r w:rsidR="00194F5F">
        <w:t>epriekšēj</w:t>
      </w:r>
      <w:r w:rsidR="00F21827">
        <w:t>o</w:t>
      </w:r>
      <w:r w:rsidR="00194F5F">
        <w:t>s informatīv</w:t>
      </w:r>
      <w:r w:rsidR="00F21827">
        <w:t>o</w:t>
      </w:r>
      <w:r w:rsidR="00194F5F">
        <w:t>s paziņojum</w:t>
      </w:r>
      <w:r w:rsidR="00F21827">
        <w:t>o</w:t>
      </w:r>
      <w:r w:rsidR="00194F5F">
        <w:t>s par sociālajiem un citiem īpašiem pakalpojumiem, paziņojum</w:t>
      </w:r>
      <w:r w:rsidR="00F21827">
        <w:t>o</w:t>
      </w:r>
      <w:r w:rsidR="00194F5F">
        <w:t>s par izmaiņām vai papildu informāciju, paziņojum</w:t>
      </w:r>
      <w:r w:rsidR="00F21827">
        <w:t>o</w:t>
      </w:r>
      <w:r w:rsidR="00194F5F">
        <w:t xml:space="preserve">s par </w:t>
      </w:r>
      <w:r w:rsidR="00E42CD9">
        <w:t>koncesijas piešķiršanu</w:t>
      </w:r>
      <w:r w:rsidR="00982A6C">
        <w:t>, paziņojum</w:t>
      </w:r>
      <w:r w:rsidR="00F21827">
        <w:t>o</w:t>
      </w:r>
      <w:r w:rsidR="00982A6C">
        <w:t>s par koncesijas piešķiršanu sociālajiem un citiem īpašiem pakalpojumiem</w:t>
      </w:r>
      <w:r w:rsidR="003C4E83">
        <w:t>, brīvprātīgos paziņojumos par koncesijas rezultātiem</w:t>
      </w:r>
      <w:r w:rsidR="00F21827">
        <w:t xml:space="preserve"> –</w:t>
      </w:r>
      <w:r w:rsidR="00982A6C">
        <w:t xml:space="preserve"> </w:t>
      </w:r>
      <w:bookmarkEnd w:id="0"/>
      <w:r w:rsidR="006B6195">
        <w:t>norāda līgumu kopējās līgumcenas</w:t>
      </w:r>
      <w:r w:rsidR="00133946">
        <w:t>, iepirkumu veidu, paredzamās līgumcenas slieksni</w:t>
      </w:r>
      <w:r w:rsidR="008735E7">
        <w:t xml:space="preserve"> un </w:t>
      </w:r>
      <w:r w:rsidR="004A0D41">
        <w:t>citu informāciju</w:t>
      </w:r>
      <w:r w:rsidR="006B6195">
        <w:t>.</w:t>
      </w:r>
    </w:p>
    <w:p w14:paraId="56383B0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702F7A">
        <w:t xml:space="preserve">par paziņojumu </w:t>
      </w:r>
      <w:r>
        <w:t xml:space="preserve">skaitu </w:t>
      </w:r>
      <w:r w:rsidR="00702F7A">
        <w:t xml:space="preserve">pēc iepirkumu veida </w:t>
      </w:r>
      <w:r>
        <w:t>un kopējām līgumcenām EUR bez pievienotās vērtības nodokļa</w:t>
      </w:r>
      <w:r w:rsidR="00982A6C">
        <w:t>.</w:t>
      </w:r>
    </w:p>
    <w:p w14:paraId="463D88DC" w14:textId="77777777" w:rsidR="006B6195" w:rsidRDefault="006B6195" w:rsidP="006B6195">
      <w:pPr>
        <w:jc w:val="both"/>
      </w:pPr>
      <w:r>
        <w:t xml:space="preserve">Rādītāju kopums sniedz vispārēju </w:t>
      </w:r>
      <w:r w:rsidR="00702F7A">
        <w:t>informāciju par publikāciju daudzumu un tajās norādītajām līgumsummām, piemērojot</w:t>
      </w:r>
      <w:r w:rsidR="00702F7A" w:rsidRPr="0072245C">
        <w:t xml:space="preserve"> </w:t>
      </w:r>
      <w:r w:rsidR="00702F7A">
        <w:t>Publiskās un privātās partnerības likumu.</w:t>
      </w:r>
    </w:p>
    <w:p w14:paraId="41B8296D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511A1BB4" w14:textId="561CB1C8" w:rsidR="006B6195" w:rsidRDefault="006B6195" w:rsidP="006B6195">
      <w:pPr>
        <w:jc w:val="both"/>
      </w:pPr>
      <w:r>
        <w:t xml:space="preserve">Dati tīmekļvietnes sadaļā </w:t>
      </w:r>
      <w:r w:rsidR="002675EE">
        <w:rPr>
          <w:b/>
          <w:bCs/>
          <w:i/>
          <w:iCs/>
        </w:rPr>
        <w:t>Iepirkumu dati</w:t>
      </w:r>
      <w:r w:rsidR="002675EE" w:rsidRPr="00D02EAF">
        <w:rPr>
          <w:i/>
          <w:iCs/>
        </w:rPr>
        <w:t xml:space="preserve"> </w:t>
      </w:r>
      <w:r w:rsidR="00D02EAF" w:rsidRPr="00D02EAF">
        <w:rPr>
          <w:i/>
          <w:iCs/>
        </w:rPr>
        <w:t>zem</w:t>
      </w:r>
      <w:r w:rsidR="00D02EAF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D02EAF">
        <w:t>/</w:t>
      </w:r>
      <w:r>
        <w:rPr>
          <w:b/>
          <w:i/>
        </w:rPr>
        <w:t xml:space="preserve">Aktuālie publikāciju </w:t>
      </w:r>
      <w:r w:rsidR="002675EE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982A6C">
        <w:rPr>
          <w:b/>
          <w:i/>
        </w:rPr>
        <w:t>Publiskās un privātās partnerības</w:t>
      </w:r>
      <w:r w:rsidR="008735E7">
        <w:rPr>
          <w:b/>
          <w:i/>
        </w:rPr>
        <w:t xml:space="preserve"> likum</w:t>
      </w:r>
      <w:r w:rsidR="002675EE">
        <w:rPr>
          <w:b/>
          <w:i/>
        </w:rPr>
        <w:t>s</w:t>
      </w:r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r>
        <w:t xml:space="preserve">tiek </w:t>
      </w:r>
      <w:r w:rsidR="003C4E83">
        <w:t xml:space="preserve">atjaunoti </w:t>
      </w:r>
      <w:r>
        <w:t xml:space="preserve">saskaņā ar aktuālo </w:t>
      </w:r>
      <w:hyperlink r:id="rId5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3154"/>
        <w:gridCol w:w="1610"/>
        <w:gridCol w:w="1615"/>
      </w:tblGrid>
      <w:tr w:rsidR="006B6195" w14:paraId="38F22E45" w14:textId="77777777" w:rsidTr="0056078C">
        <w:tc>
          <w:tcPr>
            <w:tcW w:w="3114" w:type="dxa"/>
            <w:vAlign w:val="center"/>
          </w:tcPr>
          <w:p w14:paraId="71A5B1D0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3154" w:type="dxa"/>
            <w:vAlign w:val="center"/>
          </w:tcPr>
          <w:p w14:paraId="7CA36834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23E1859C" w14:textId="77777777" w:rsidR="006B6195" w:rsidRDefault="003C4E83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15" w:type="dxa"/>
            <w:vAlign w:val="center"/>
          </w:tcPr>
          <w:p w14:paraId="1DCF68BF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42184C" w14:paraId="5639FA80" w14:textId="77777777" w:rsidTr="00CB3064">
        <w:tc>
          <w:tcPr>
            <w:tcW w:w="3114" w:type="dxa"/>
          </w:tcPr>
          <w:p w14:paraId="212E4008" w14:textId="04B9F16F" w:rsidR="0042184C" w:rsidRDefault="0042184C" w:rsidP="0042184C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065B2603" w14:textId="157F0077" w:rsidR="0042184C" w:rsidRDefault="0042184C" w:rsidP="0042184C">
            <w:r>
              <w:t>par 2022.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71CDEFEB" w14:textId="36E2D451" w:rsidR="0042184C" w:rsidRDefault="00DE7B36" w:rsidP="0042184C">
            <w:pPr>
              <w:jc w:val="center"/>
            </w:pPr>
            <w:r>
              <w:t>20</w:t>
            </w:r>
            <w:r w:rsidR="0042184C">
              <w:t>.04.2022.</w:t>
            </w:r>
          </w:p>
        </w:tc>
        <w:tc>
          <w:tcPr>
            <w:tcW w:w="1615" w:type="dxa"/>
            <w:vAlign w:val="center"/>
          </w:tcPr>
          <w:p w14:paraId="0479F85F" w14:textId="77777777" w:rsidR="0042184C" w:rsidRDefault="0042184C" w:rsidP="0042184C">
            <w:pPr>
              <w:jc w:val="center"/>
            </w:pPr>
          </w:p>
        </w:tc>
      </w:tr>
      <w:tr w:rsidR="0042184C" w14:paraId="095218DF" w14:textId="77777777" w:rsidTr="000D0E9A">
        <w:tc>
          <w:tcPr>
            <w:tcW w:w="3114" w:type="dxa"/>
          </w:tcPr>
          <w:p w14:paraId="2E7574F0" w14:textId="32FC2F8C" w:rsidR="0042184C" w:rsidRDefault="0042184C" w:rsidP="0042184C">
            <w:r>
              <w:t>Publiskās un privātās partnerības likums</w:t>
            </w:r>
          </w:p>
        </w:tc>
        <w:tc>
          <w:tcPr>
            <w:tcW w:w="3154" w:type="dxa"/>
            <w:vAlign w:val="center"/>
          </w:tcPr>
          <w:p w14:paraId="6CB9E245" w14:textId="3962703A" w:rsidR="0042184C" w:rsidRDefault="0042184C" w:rsidP="0042184C">
            <w:r>
              <w:t>par 2021. gada 4. ceturksni</w:t>
            </w:r>
          </w:p>
          <w:p w14:paraId="19E1ED29" w14:textId="621CDDDF" w:rsidR="0042184C" w:rsidRDefault="0042184C" w:rsidP="0042184C">
            <w:r>
              <w:t>par 2021. gada 3. ceturksni</w:t>
            </w:r>
          </w:p>
          <w:p w14:paraId="360B06F3" w14:textId="747DD1AE" w:rsidR="0042184C" w:rsidRDefault="0042184C" w:rsidP="0042184C">
            <w:r>
              <w:t>par 2021. gada 2. ceturksni</w:t>
            </w:r>
          </w:p>
          <w:p w14:paraId="6B13E7D6" w14:textId="4BCDED07" w:rsidR="0042184C" w:rsidRDefault="0042184C" w:rsidP="0042184C">
            <w:r>
              <w:t>par 2021. gada 1. ceturksni</w:t>
            </w:r>
          </w:p>
        </w:tc>
        <w:tc>
          <w:tcPr>
            <w:tcW w:w="1610" w:type="dxa"/>
            <w:vMerge/>
            <w:vAlign w:val="center"/>
          </w:tcPr>
          <w:p w14:paraId="75B1F5F9" w14:textId="7AD38236" w:rsidR="0042184C" w:rsidRDefault="0042184C" w:rsidP="0042184C">
            <w:pPr>
              <w:jc w:val="center"/>
            </w:pPr>
          </w:p>
        </w:tc>
        <w:tc>
          <w:tcPr>
            <w:tcW w:w="1615" w:type="dxa"/>
            <w:vAlign w:val="center"/>
          </w:tcPr>
          <w:p w14:paraId="47364DC3" w14:textId="77777777" w:rsidR="0042184C" w:rsidRDefault="0042184C" w:rsidP="0042184C">
            <w:pPr>
              <w:jc w:val="center"/>
            </w:pPr>
          </w:p>
        </w:tc>
      </w:tr>
      <w:tr w:rsidR="0042184C" w14:paraId="0EF6A71F" w14:textId="77777777" w:rsidTr="00E90070">
        <w:tc>
          <w:tcPr>
            <w:tcW w:w="3114" w:type="dxa"/>
          </w:tcPr>
          <w:p w14:paraId="3DBD345E" w14:textId="17EA7145" w:rsidR="0042184C" w:rsidRDefault="0042184C" w:rsidP="0042184C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635AA667" w14:textId="3DC99530" w:rsidR="0042184C" w:rsidRDefault="0042184C" w:rsidP="0042184C">
            <w:r>
              <w:t>par 2020. gada 4. ceturksni</w:t>
            </w:r>
          </w:p>
          <w:p w14:paraId="0D5B3BB8" w14:textId="19DD8C43" w:rsidR="0042184C" w:rsidRDefault="0042184C" w:rsidP="0042184C">
            <w:r>
              <w:t>par 2020. gada 3. ceturksni</w:t>
            </w:r>
          </w:p>
          <w:p w14:paraId="2ED4E226" w14:textId="2E3DA121" w:rsidR="0042184C" w:rsidRDefault="0042184C" w:rsidP="0042184C">
            <w:r>
              <w:t>par 2020. gada 2. ceturksni</w:t>
            </w:r>
          </w:p>
          <w:p w14:paraId="1E8ECDEC" w14:textId="43299F66" w:rsidR="0042184C" w:rsidRDefault="0042184C" w:rsidP="0042184C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677E8D0E" w14:textId="17F300CB" w:rsidR="0042184C" w:rsidRDefault="0042184C" w:rsidP="0042184C">
            <w:pPr>
              <w:jc w:val="center"/>
            </w:pPr>
          </w:p>
        </w:tc>
        <w:tc>
          <w:tcPr>
            <w:tcW w:w="1615" w:type="dxa"/>
            <w:vAlign w:val="center"/>
          </w:tcPr>
          <w:p w14:paraId="7CF6465F" w14:textId="77777777" w:rsidR="0042184C" w:rsidRDefault="0042184C" w:rsidP="0042184C">
            <w:pPr>
              <w:jc w:val="center"/>
            </w:pPr>
          </w:p>
        </w:tc>
      </w:tr>
      <w:tr w:rsidR="0042184C" w14:paraId="7FE4D084" w14:textId="77777777" w:rsidTr="0056078C">
        <w:tc>
          <w:tcPr>
            <w:tcW w:w="3114" w:type="dxa"/>
            <w:shd w:val="clear" w:color="auto" w:fill="FFFFFF" w:themeFill="background1"/>
          </w:tcPr>
          <w:p w14:paraId="3DE5E076" w14:textId="77777777" w:rsidR="0042184C" w:rsidRDefault="0042184C" w:rsidP="0042184C">
            <w:r>
              <w:t>Saskaņā ar Publiskās un privātās partnerības likumu</w:t>
            </w: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14:paraId="3DC9B2A7" w14:textId="50F4EE61" w:rsidR="0042184C" w:rsidRDefault="0042184C" w:rsidP="0042184C">
            <w:r>
              <w:t>par 2019. gada 4. ceturksni</w:t>
            </w:r>
          </w:p>
          <w:p w14:paraId="13C79374" w14:textId="4EBD2B7E" w:rsidR="0042184C" w:rsidRDefault="0042184C" w:rsidP="0042184C">
            <w:r>
              <w:t>par 2019. gada 3. ceturksni</w:t>
            </w:r>
          </w:p>
          <w:p w14:paraId="2A91D54D" w14:textId="22BC4298" w:rsidR="0042184C" w:rsidRDefault="0042184C" w:rsidP="0042184C">
            <w:r>
              <w:t>par 2019. gada 2. ceturksni</w:t>
            </w:r>
          </w:p>
          <w:p w14:paraId="36E0EF13" w14:textId="76B207DA" w:rsidR="0042184C" w:rsidRDefault="0042184C" w:rsidP="0042184C">
            <w:r>
              <w:t>par 2019. gada 1.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6E408E6E" w14:textId="3F3654EC" w:rsidR="0042184C" w:rsidRDefault="0042184C" w:rsidP="0042184C">
            <w:pPr>
              <w:jc w:val="center"/>
            </w:pPr>
          </w:p>
        </w:tc>
        <w:tc>
          <w:tcPr>
            <w:tcW w:w="1615" w:type="dxa"/>
            <w:vMerge w:val="restart"/>
            <w:shd w:val="clear" w:color="auto" w:fill="FFFFFF" w:themeFill="background1"/>
            <w:vAlign w:val="center"/>
          </w:tcPr>
          <w:p w14:paraId="3DA50CB2" w14:textId="0DDEAFC5" w:rsidR="0042184C" w:rsidRDefault="0042184C" w:rsidP="0042184C"/>
        </w:tc>
      </w:tr>
      <w:tr w:rsidR="0042184C" w14:paraId="227BB7EF" w14:textId="77777777" w:rsidTr="0056078C">
        <w:tc>
          <w:tcPr>
            <w:tcW w:w="3114" w:type="dxa"/>
          </w:tcPr>
          <w:p w14:paraId="45E86FCD" w14:textId="77777777" w:rsidR="0042184C" w:rsidRDefault="0042184C" w:rsidP="0042184C">
            <w:r>
              <w:t>Saskaņā ar Publiskās un privātās partnerības likumu</w:t>
            </w:r>
          </w:p>
        </w:tc>
        <w:tc>
          <w:tcPr>
            <w:tcW w:w="3154" w:type="dxa"/>
            <w:vAlign w:val="center"/>
          </w:tcPr>
          <w:p w14:paraId="1931D033" w14:textId="1980AA24" w:rsidR="0042184C" w:rsidRDefault="0042184C" w:rsidP="0042184C">
            <w:r>
              <w:t>par 2018. gada 4. ceturksni</w:t>
            </w:r>
          </w:p>
          <w:p w14:paraId="0115ED8F" w14:textId="26229EC6" w:rsidR="0042184C" w:rsidRDefault="0042184C" w:rsidP="0042184C">
            <w:r>
              <w:t>par 2018. gada 1.-3. ceturksni</w:t>
            </w:r>
          </w:p>
        </w:tc>
        <w:tc>
          <w:tcPr>
            <w:tcW w:w="1610" w:type="dxa"/>
            <w:vMerge/>
            <w:shd w:val="clear" w:color="auto" w:fill="FFFFFF" w:themeFill="background1"/>
            <w:vAlign w:val="center"/>
          </w:tcPr>
          <w:p w14:paraId="41473182" w14:textId="77777777" w:rsidR="0042184C" w:rsidRDefault="0042184C" w:rsidP="0042184C"/>
        </w:tc>
        <w:tc>
          <w:tcPr>
            <w:tcW w:w="1615" w:type="dxa"/>
            <w:vMerge/>
            <w:shd w:val="clear" w:color="auto" w:fill="FFFFFF" w:themeFill="background1"/>
            <w:vAlign w:val="center"/>
          </w:tcPr>
          <w:p w14:paraId="634328A9" w14:textId="77777777" w:rsidR="0042184C" w:rsidRDefault="0042184C" w:rsidP="0042184C">
            <w:pPr>
              <w:jc w:val="center"/>
            </w:pPr>
          </w:p>
        </w:tc>
      </w:tr>
    </w:tbl>
    <w:p w14:paraId="7F4C0BCF" w14:textId="5CFCE04A" w:rsidR="006B6195" w:rsidRDefault="006B6195" w:rsidP="006B6195">
      <w:pPr>
        <w:jc w:val="both"/>
      </w:pPr>
    </w:p>
    <w:p w14:paraId="6C35561D" w14:textId="38AE4E17" w:rsidR="00D63013" w:rsidRPr="00D63013" w:rsidRDefault="00D63013" w:rsidP="006B6195">
      <w:pPr>
        <w:jc w:val="both"/>
        <w:rPr>
          <w:b/>
          <w:bCs/>
          <w:sz w:val="24"/>
          <w:szCs w:val="24"/>
        </w:rPr>
      </w:pPr>
      <w:r w:rsidRPr="00D63013">
        <w:rPr>
          <w:b/>
          <w:bCs/>
          <w:sz w:val="24"/>
          <w:szCs w:val="24"/>
        </w:rPr>
        <w:lastRenderedPageBreak/>
        <w:t>Dati sagatavoti:</w:t>
      </w:r>
    </w:p>
    <w:p w14:paraId="11F68EA4" w14:textId="1856CA95" w:rsidR="00D63013" w:rsidRDefault="00A27F6C" w:rsidP="006B6195">
      <w:pPr>
        <w:jc w:val="both"/>
      </w:pPr>
      <w:r>
        <w:t>0</w:t>
      </w:r>
      <w:r w:rsidR="0042184C">
        <w:t>5</w:t>
      </w:r>
      <w:r w:rsidR="00D63013">
        <w:t>.</w:t>
      </w:r>
      <w:r w:rsidR="00B42ECA">
        <w:t>0</w:t>
      </w:r>
      <w:r w:rsidR="0042184C">
        <w:t>4</w:t>
      </w:r>
      <w:r w:rsidR="00D63013">
        <w:t>.202</w:t>
      </w:r>
      <w:r w:rsidR="00B42ECA">
        <w:t>2</w:t>
      </w:r>
      <w:r w:rsidR="00D63013">
        <w:t>.</w:t>
      </w:r>
    </w:p>
    <w:p w14:paraId="236E090D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F5DED25" w14:textId="1D6ED0F0" w:rsidR="006B6195" w:rsidRDefault="006B6195" w:rsidP="006B6195">
      <w:pPr>
        <w:shd w:val="clear" w:color="auto" w:fill="FFFFFF" w:themeFill="background1"/>
        <w:jc w:val="both"/>
      </w:pPr>
      <w:r>
        <w:t>Apkopotie dati ir pieejami</w:t>
      </w:r>
      <w:r w:rsidR="001772BA" w:rsidRPr="001772BA">
        <w:t xml:space="preserve"> </w:t>
      </w:r>
      <w:r w:rsidR="001772BA">
        <w:t>laikrindu formātā</w:t>
      </w:r>
      <w:r>
        <w:t>, sākot no 201</w:t>
      </w:r>
      <w:r w:rsidR="00982A6C">
        <w:t>8</w:t>
      </w:r>
      <w:r>
        <w:t>. gada</w:t>
      </w:r>
      <w:r w:rsidR="008735E7">
        <w:t xml:space="preserve"> </w:t>
      </w:r>
      <w:r w:rsidR="001772BA">
        <w:t>1</w:t>
      </w:r>
      <w:r w:rsidR="008735E7">
        <w:t>. ceturkšņa.</w:t>
      </w:r>
    </w:p>
    <w:p w14:paraId="615F91D6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2A6AA013" w14:textId="5E538CB1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2675EE">
        <w:t xml:space="preserve">vēlams </w:t>
      </w:r>
      <w:r>
        <w:t xml:space="preserve">norādot atsauces uz iegūtās informācijas avotu. </w:t>
      </w:r>
    </w:p>
    <w:p w14:paraId="578BD0DE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29D8B7EE" w14:textId="7468D175" w:rsidR="006B6195" w:rsidRDefault="006B6195" w:rsidP="006B6195">
      <w:pPr>
        <w:jc w:val="both"/>
      </w:pPr>
      <w:r>
        <w:t xml:space="preserve">Datu izplatīšanas formāts (MS Excel). </w:t>
      </w:r>
    </w:p>
    <w:p w14:paraId="7A14F2C9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10B2F43F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3C50C5A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01BBEE1E" w14:textId="77777777" w:rsidR="006B6195" w:rsidRDefault="006B6195" w:rsidP="006B6195">
      <w:pPr>
        <w:jc w:val="both"/>
      </w:pPr>
      <w:r>
        <w:t xml:space="preserve">Dati tiek iegūti no šādiem </w:t>
      </w:r>
      <w:r w:rsidR="00905D44">
        <w:t>Iepirkumu uzraudzības biroja tīmekļvietnē</w:t>
      </w:r>
      <w:r>
        <w:t xml:space="preserve"> publicētiem iepirkumu paziņojumiem:</w:t>
      </w:r>
    </w:p>
    <w:p w14:paraId="21AAA2D5" w14:textId="77777777" w:rsidR="006B6195" w:rsidRDefault="00A812AE" w:rsidP="00A812AE">
      <w:pPr>
        <w:pStyle w:val="ListParagraph"/>
        <w:numPr>
          <w:ilvl w:val="0"/>
          <w:numId w:val="1"/>
        </w:numPr>
        <w:jc w:val="both"/>
      </w:pPr>
      <w:r>
        <w:t xml:space="preserve">paziņojums par koncesiju, </w:t>
      </w:r>
      <w:r w:rsidR="00905D44">
        <w:t>i</w:t>
      </w:r>
      <w:r>
        <w:t>epriekšējs informatīvs paziņojums par sociālajiem un citiem īpašiem pakalpojumiem, paziņojums par izmaiņām vai papildu informāciju, paziņojums par koncesijas piešķiršanu, paziņojums par koncesijas piešķiršanu sociālajiem un citiem īpašiem pakalpojumiem</w:t>
      </w:r>
      <w:r w:rsidR="003C4E83">
        <w:t>, brīvprātīgs paziņojums par koncesijas rezultātiem</w:t>
      </w:r>
      <w:r>
        <w:t xml:space="preserve"> </w:t>
      </w:r>
      <w:r w:rsidR="006B6195">
        <w:t>atbilstoši Ministru kabineta 201</w:t>
      </w:r>
      <w:r>
        <w:t>7</w:t>
      </w:r>
      <w:r w:rsidR="006B6195">
        <w:t xml:space="preserve">. gada </w:t>
      </w:r>
      <w:r>
        <w:t>3</w:t>
      </w:r>
      <w:r w:rsidR="006B6195">
        <w:t xml:space="preserve">. </w:t>
      </w:r>
      <w:r>
        <w:t>maij</w:t>
      </w:r>
      <w:r w:rsidR="006B6195">
        <w:t xml:space="preserve">a noteikumiem Nr. </w:t>
      </w:r>
      <w:r>
        <w:t>244</w:t>
      </w:r>
      <w:r w:rsidR="006B6195">
        <w:t xml:space="preserve"> „</w:t>
      </w:r>
      <w:r>
        <w:t>Koncesijas procedūras paziņojumi un to</w:t>
      </w:r>
      <w:r w:rsidR="006B6195">
        <w:t xml:space="preserve"> sagatavošanas kārtība” (spēkā no </w:t>
      </w:r>
      <w:r>
        <w:t>16</w:t>
      </w:r>
      <w:r w:rsidR="006B6195">
        <w:t>.</w:t>
      </w:r>
      <w:r>
        <w:t>05</w:t>
      </w:r>
      <w:r w:rsidR="006B6195">
        <w:t>.201</w:t>
      </w:r>
      <w:r>
        <w:t>7</w:t>
      </w:r>
      <w:r w:rsidR="006B6195">
        <w:t>.)</w:t>
      </w:r>
      <w:r w:rsidR="00363A09">
        <w:t>.</w:t>
      </w:r>
    </w:p>
    <w:p w14:paraId="2A35861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62671B57" w14:textId="77777777" w:rsidR="006B6195" w:rsidRDefault="006B6195" w:rsidP="006B6195">
      <w:pPr>
        <w:jc w:val="both"/>
      </w:pPr>
      <w:r>
        <w:t>Atskaites periods ir kalendārais ceturksnis.</w:t>
      </w:r>
    </w:p>
    <w:p w14:paraId="2890CEC5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6592033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34352D0E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770E3478" w14:textId="314B3DA4" w:rsidR="00FF1BF3" w:rsidRDefault="00FF1BF3" w:rsidP="00FF1BF3">
      <w:pPr>
        <w:jc w:val="both"/>
      </w:pPr>
      <w:r>
        <w:t xml:space="preserve">Ceturkšņa griezumā iegūtie dati </w:t>
      </w:r>
      <w:r w:rsidR="00A812AE">
        <w:t xml:space="preserve">tiek </w:t>
      </w:r>
      <w:r w:rsidR="001772BA">
        <w:t>summēti pēc paziņojumu skaita un līgumcenām</w:t>
      </w:r>
      <w:r w:rsidR="00A812AE">
        <w:t>.</w:t>
      </w:r>
    </w:p>
    <w:p w14:paraId="76FFDD3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50D7AB41" w14:textId="77777777" w:rsidR="00FF1BF3" w:rsidRPr="002D48CF" w:rsidRDefault="00FF1BF3" w:rsidP="00FF1BF3">
      <w:pPr>
        <w:jc w:val="both"/>
      </w:pPr>
      <w:r w:rsidRPr="002D48CF">
        <w:t xml:space="preserve">Iepirkumu uzraudzības biroja tīmekļvietnē publicētie </w:t>
      </w:r>
      <w:r w:rsidR="00905D44" w:rsidRPr="002D48CF">
        <w:t>publisko partneru vai to pārstāvju</w:t>
      </w:r>
      <w:r w:rsidRPr="002D48CF">
        <w:t xml:space="preserve"> iepirkumu paziņojumi nesatur konfidenciālus datus. </w:t>
      </w:r>
    </w:p>
    <w:p w14:paraId="7CD1AFB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134E9D74" w14:textId="77777777" w:rsidR="006B6195" w:rsidRPr="002675EE" w:rsidRDefault="006B6195" w:rsidP="002D48CF">
      <w:pPr>
        <w:jc w:val="both"/>
      </w:pPr>
      <w:r w:rsidRPr="002675EE">
        <w:t>Kvalitāte tiek nodrošināta, ievērojot Eiropas Statistikas prakses kodeksa noteiktās saistības.</w:t>
      </w:r>
    </w:p>
    <w:p w14:paraId="49FB37CB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lastRenderedPageBreak/>
        <w:t>Atbilstība</w:t>
      </w:r>
    </w:p>
    <w:p w14:paraId="4598399E" w14:textId="77777777" w:rsidR="002E24F9" w:rsidRPr="002D48CF" w:rsidRDefault="002E24F9" w:rsidP="002E24F9">
      <w:pPr>
        <w:jc w:val="both"/>
      </w:pPr>
      <w:r w:rsidRPr="002D48CF">
        <w:t>Ceturkšņa griezumā apkopotie statistikas rādītāji kopumā atbilst lietotāju vajadzībām.</w:t>
      </w:r>
    </w:p>
    <w:p w14:paraId="7BE73830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706388D0" w14:textId="77777777" w:rsidR="006B6195" w:rsidRPr="002D48CF" w:rsidRDefault="006B6195" w:rsidP="006B6195">
      <w:pPr>
        <w:jc w:val="both"/>
      </w:pPr>
      <w:r w:rsidRPr="002D48CF">
        <w:t>Ceturkšņa apkopoto datu precizitāte kopumā ir nemainīga.</w:t>
      </w:r>
    </w:p>
    <w:p w14:paraId="35848BAC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38EF25EB" w14:textId="77777777" w:rsidR="006B6195" w:rsidRPr="002D48CF" w:rsidRDefault="006B6195" w:rsidP="006B6195">
      <w:pPr>
        <w:jc w:val="both"/>
      </w:pPr>
      <w:r w:rsidRPr="002D48CF">
        <w:t>Iepirkumu uzraudzības birojs savlaicīgi, atbilstoši datu publicēšanas kalendāram, publicē apkopotos statistikas datus.</w:t>
      </w:r>
    </w:p>
    <w:p w14:paraId="498E797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79D5D26B" w14:textId="77777777" w:rsidR="002E24F9" w:rsidRPr="002D48CF" w:rsidRDefault="002E24F9" w:rsidP="002E24F9">
      <w:pPr>
        <w:shd w:val="clear" w:color="auto" w:fill="FFFFFF" w:themeFill="background1"/>
        <w:jc w:val="both"/>
        <w:rPr>
          <w:sz w:val="24"/>
          <w:szCs w:val="24"/>
        </w:rPr>
      </w:pPr>
      <w:r w:rsidRPr="002675EE">
        <w:t xml:space="preserve">Dati </w:t>
      </w:r>
      <w:r w:rsidR="00A812AE" w:rsidRPr="002675EE">
        <w:t>ne</w:t>
      </w:r>
      <w:r w:rsidRPr="002675EE">
        <w:t xml:space="preserve">tiek </w:t>
      </w:r>
      <w:r w:rsidR="00A812AE" w:rsidRPr="002675EE">
        <w:t>salīdzināti</w:t>
      </w:r>
      <w:r w:rsidRPr="002675EE">
        <w:t xml:space="preserve"> pret iepriekšējā gada attiecīgo ceturksni</w:t>
      </w:r>
      <w:r w:rsidR="00A812AE" w:rsidRPr="002D48CF">
        <w:rPr>
          <w:sz w:val="24"/>
          <w:szCs w:val="24"/>
        </w:rPr>
        <w:t>.</w:t>
      </w:r>
    </w:p>
    <w:p w14:paraId="1AF6421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4514EEE" w14:textId="77777777" w:rsidR="002E24F9" w:rsidRPr="002D48CF" w:rsidRDefault="002E24F9" w:rsidP="002E24F9">
      <w:pPr>
        <w:jc w:val="both"/>
      </w:pPr>
      <w:r w:rsidRPr="002D48CF">
        <w:t>Nepieciešamības gadījumā attiecīgie iepirkumu paziņojumu publikāciju rādītāji var tikt precizēti, norādot datu precizēšanas iemeslus.</w:t>
      </w:r>
    </w:p>
    <w:p w14:paraId="6E4DE89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2C35317C" w14:textId="77777777" w:rsidTr="00B32A71">
        <w:tc>
          <w:tcPr>
            <w:tcW w:w="2542" w:type="dxa"/>
            <w:shd w:val="clear" w:color="auto" w:fill="auto"/>
          </w:tcPr>
          <w:p w14:paraId="3DE19518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2218D44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4B5A472" w14:textId="77777777" w:rsidTr="00B32A71">
        <w:tc>
          <w:tcPr>
            <w:tcW w:w="2542" w:type="dxa"/>
            <w:shd w:val="clear" w:color="auto" w:fill="auto"/>
          </w:tcPr>
          <w:p w14:paraId="0FB83C57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29EF845D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37A943C" w14:textId="77777777" w:rsidTr="00B32A71">
        <w:tc>
          <w:tcPr>
            <w:tcW w:w="8926" w:type="dxa"/>
            <w:gridSpan w:val="2"/>
            <w:shd w:val="clear" w:color="auto" w:fill="auto"/>
          </w:tcPr>
          <w:p w14:paraId="2772A041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0D663192" w14:textId="77777777" w:rsidTr="00B32A71">
        <w:tc>
          <w:tcPr>
            <w:tcW w:w="2542" w:type="dxa"/>
            <w:shd w:val="clear" w:color="auto" w:fill="auto"/>
          </w:tcPr>
          <w:p w14:paraId="4095AB99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8E4D257" w14:textId="54A66B41" w:rsidR="006B6195" w:rsidRPr="00C26E9C" w:rsidRDefault="0042184C" w:rsidP="00B32A71">
            <w:pPr>
              <w:jc w:val="both"/>
            </w:pPr>
            <w:r>
              <w:t>24556632</w:t>
            </w:r>
          </w:p>
        </w:tc>
      </w:tr>
    </w:tbl>
    <w:p w14:paraId="248858FA" w14:textId="77777777" w:rsidR="006B6195" w:rsidRDefault="006B6195" w:rsidP="006B6195">
      <w:pPr>
        <w:jc w:val="both"/>
      </w:pPr>
    </w:p>
    <w:p w14:paraId="1DCA255F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6F0869FA" w14:textId="606FC0BD" w:rsidR="006B6195" w:rsidRPr="00C64F90" w:rsidRDefault="00DE7B36" w:rsidP="006B6195">
      <w:pPr>
        <w:jc w:val="both"/>
      </w:pPr>
      <w:r>
        <w:t>20</w:t>
      </w:r>
      <w:r w:rsidR="006B6195">
        <w:t>.</w:t>
      </w:r>
      <w:r w:rsidR="00B42ECA">
        <w:t>0</w:t>
      </w:r>
      <w:r w:rsidR="0042184C">
        <w:t>4</w:t>
      </w:r>
      <w:r w:rsidR="006B6195">
        <w:t>.20</w:t>
      </w:r>
      <w:r w:rsidR="00AE2A5B">
        <w:t>2</w:t>
      </w:r>
      <w:r w:rsidR="00B42ECA">
        <w:t>2</w:t>
      </w:r>
      <w:r w:rsidR="006B6195">
        <w:t>.</w:t>
      </w:r>
    </w:p>
    <w:p w14:paraId="30D68C10" w14:textId="77777777" w:rsidR="003D2826" w:rsidRDefault="006B6195" w:rsidP="002E24F9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67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133946"/>
    <w:rsid w:val="001772BA"/>
    <w:rsid w:val="00194F5F"/>
    <w:rsid w:val="001C5D9C"/>
    <w:rsid w:val="001F0FB9"/>
    <w:rsid w:val="002553C5"/>
    <w:rsid w:val="002675EE"/>
    <w:rsid w:val="002D48CF"/>
    <w:rsid w:val="002E24F9"/>
    <w:rsid w:val="00333BAD"/>
    <w:rsid w:val="00363A09"/>
    <w:rsid w:val="003C4E83"/>
    <w:rsid w:val="003D2826"/>
    <w:rsid w:val="0042184C"/>
    <w:rsid w:val="004A0D41"/>
    <w:rsid w:val="0056078C"/>
    <w:rsid w:val="00585B76"/>
    <w:rsid w:val="005D5B9D"/>
    <w:rsid w:val="006021CC"/>
    <w:rsid w:val="00624B5B"/>
    <w:rsid w:val="00667822"/>
    <w:rsid w:val="006B6195"/>
    <w:rsid w:val="006D3C94"/>
    <w:rsid w:val="006F0C3E"/>
    <w:rsid w:val="00702F7A"/>
    <w:rsid w:val="00734985"/>
    <w:rsid w:val="00784231"/>
    <w:rsid w:val="00855C19"/>
    <w:rsid w:val="008735E7"/>
    <w:rsid w:val="008B11EF"/>
    <w:rsid w:val="00905D44"/>
    <w:rsid w:val="009230A2"/>
    <w:rsid w:val="0097587E"/>
    <w:rsid w:val="00982A6C"/>
    <w:rsid w:val="0099121F"/>
    <w:rsid w:val="00A27F6C"/>
    <w:rsid w:val="00A340E8"/>
    <w:rsid w:val="00A812AE"/>
    <w:rsid w:val="00A81B3B"/>
    <w:rsid w:val="00AD0C38"/>
    <w:rsid w:val="00AE2A5B"/>
    <w:rsid w:val="00B42ECA"/>
    <w:rsid w:val="00C10D87"/>
    <w:rsid w:val="00C65AD6"/>
    <w:rsid w:val="00CC005E"/>
    <w:rsid w:val="00D02EAF"/>
    <w:rsid w:val="00D23094"/>
    <w:rsid w:val="00D63013"/>
    <w:rsid w:val="00DE7B36"/>
    <w:rsid w:val="00E42CD9"/>
    <w:rsid w:val="00E64DC2"/>
    <w:rsid w:val="00F21827"/>
    <w:rsid w:val="00F308A2"/>
    <w:rsid w:val="00F31D50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2725B"/>
  <w15:docId w15:val="{4A2D0D03-2387-413F-A6E0-7D8123F9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D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D4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C4E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E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E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E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E8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02EA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42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ub.gov.lv/lv/datu-publicesanas-kalend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3041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6</cp:revision>
  <dcterms:created xsi:type="dcterms:W3CDTF">2021-07-13T08:54:00Z</dcterms:created>
  <dcterms:modified xsi:type="dcterms:W3CDTF">2022-04-05T09:40:00Z</dcterms:modified>
</cp:coreProperties>
</file>