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95B" w14:textId="5B77AEC8"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A36D76">
        <w:rPr>
          <w:i/>
        </w:rPr>
        <w:t>1</w:t>
      </w:r>
      <w:r w:rsidRPr="003A5E3B">
        <w:rPr>
          <w:i/>
        </w:rPr>
        <w:t xml:space="preserve">. gada </w:t>
      </w:r>
      <w:r w:rsidR="00D62392">
        <w:rPr>
          <w:i/>
        </w:rPr>
        <w:t>2</w:t>
      </w:r>
      <w:r w:rsidRPr="003A5E3B">
        <w:rPr>
          <w:i/>
        </w:rPr>
        <w:t>.</w:t>
      </w:r>
      <w:r w:rsidR="00972585">
        <w:rPr>
          <w:i/>
        </w:rPr>
        <w:t xml:space="preserve"> </w:t>
      </w:r>
      <w:r w:rsidRPr="003A5E3B">
        <w:rPr>
          <w:i/>
        </w:rPr>
        <w:t>ceturksni</w:t>
      </w:r>
    </w:p>
    <w:p w14:paraId="2D601756" w14:textId="1086CCAF" w:rsidR="006339FA" w:rsidRDefault="006339FA" w:rsidP="006339FA">
      <w:pPr>
        <w:rPr>
          <w:b/>
          <w:sz w:val="26"/>
          <w:szCs w:val="26"/>
        </w:rPr>
      </w:pPr>
      <w:r>
        <w:rPr>
          <w:b/>
          <w:sz w:val="26"/>
          <w:szCs w:val="26"/>
        </w:rPr>
        <w:t xml:space="preserve">TOP 10 komersanti, kuri </w:t>
      </w:r>
      <w:r w:rsidR="00113BCE">
        <w:rPr>
          <w:b/>
          <w:sz w:val="26"/>
          <w:szCs w:val="26"/>
        </w:rPr>
        <w:t xml:space="preserve">visbiežāk norādīti rezultātu paziņojumos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77777777"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14:paraId="4A69A61F" w14:textId="77777777"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1C86060C" w:rsidR="006339FA" w:rsidRPr="00BC2761" w:rsidRDefault="006339FA" w:rsidP="006339FA">
      <w:pPr>
        <w:jc w:val="both"/>
      </w:pPr>
      <w:r>
        <w:t xml:space="preserve">Dati tīmekļvietnes sadaļā </w:t>
      </w:r>
      <w:r w:rsidR="00113BCE">
        <w:rPr>
          <w:b/>
          <w:i/>
        </w:rPr>
        <w:t>Iepirkumu dati</w:t>
      </w:r>
      <w:r w:rsidR="00113BCE">
        <w:t xml:space="preserve"> </w:t>
      </w:r>
      <w:r>
        <w:t xml:space="preserve">zem </w:t>
      </w:r>
      <w:r w:rsidR="00113BCE" w:rsidRPr="002C0D8C">
        <w:rPr>
          <w:b/>
          <w:bCs/>
          <w:i/>
          <w:iCs/>
        </w:rPr>
        <w:t>Statistika</w:t>
      </w:r>
      <w:r w:rsidR="00113BCE">
        <w:rPr>
          <w:b/>
          <w:i/>
        </w:rPr>
        <w:t>/</w:t>
      </w:r>
      <w:r>
        <w:rPr>
          <w:b/>
          <w:i/>
        </w:rPr>
        <w:t xml:space="preserve">Aktuālie publikāciju </w:t>
      </w:r>
      <w:r w:rsidR="00113BCE">
        <w:rPr>
          <w:b/>
          <w:i/>
        </w:rPr>
        <w:t xml:space="preserve">dati </w:t>
      </w:r>
      <w:r w:rsidRPr="00550F7F">
        <w:rPr>
          <w:b/>
          <w:i/>
        </w:rPr>
        <w:t>/</w:t>
      </w:r>
      <w:r>
        <w:rPr>
          <w:b/>
          <w:i/>
        </w:rPr>
        <w:t xml:space="preserve"> Publisko iepirkumu likumu/TOP 10 komersanti, kuri </w:t>
      </w:r>
      <w:r w:rsidR="00113BCE">
        <w:rPr>
          <w:b/>
          <w:i/>
        </w:rPr>
        <w:t>visbiežāk norādīti rezultātu paziņojumos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6C3DCB02" w:rsidR="006339FA" w:rsidRDefault="006339FA" w:rsidP="008D3C65">
            <w:r>
              <w:t xml:space="preserve">TOP 10 komersanti, kuri </w:t>
            </w:r>
            <w:r w:rsidR="00113BCE">
              <w:t>visbiežāk norādīti rezultātu paziņojumos</w:t>
            </w:r>
          </w:p>
        </w:tc>
        <w:tc>
          <w:tcPr>
            <w:tcW w:w="2764" w:type="dxa"/>
            <w:vAlign w:val="bottom"/>
          </w:tcPr>
          <w:p w14:paraId="5FF4EA7D" w14:textId="77777777" w:rsidR="00D62392" w:rsidRDefault="00D62392" w:rsidP="008D3C65"/>
          <w:p w14:paraId="55A43EB8" w14:textId="51D4B991" w:rsidR="006339FA" w:rsidRDefault="00D62392" w:rsidP="008D3C65">
            <w:r>
              <w:t>par 2021. gada 2. ceturksni</w:t>
            </w:r>
          </w:p>
        </w:tc>
        <w:tc>
          <w:tcPr>
            <w:tcW w:w="1363" w:type="dxa"/>
            <w:vAlign w:val="bottom"/>
          </w:tcPr>
          <w:p w14:paraId="190702CC" w14:textId="1979177C" w:rsidR="006339FA" w:rsidRDefault="00A36D76" w:rsidP="008D3C65">
            <w:r>
              <w:t>20</w:t>
            </w:r>
            <w:r w:rsidR="006339FA">
              <w:t>.</w:t>
            </w:r>
            <w:r w:rsidR="00DB3D20">
              <w:t>0</w:t>
            </w:r>
            <w:r w:rsidR="00D62392">
              <w:t>7</w:t>
            </w:r>
            <w:r w:rsidR="006339FA">
              <w:t>.20</w:t>
            </w:r>
            <w:r w:rsidR="00B01D12">
              <w:t>2</w:t>
            </w:r>
            <w:r w:rsidR="00DB3D20">
              <w:t>1</w:t>
            </w:r>
            <w:r w:rsidR="006339FA">
              <w:t>.</w:t>
            </w:r>
          </w:p>
        </w:tc>
        <w:tc>
          <w:tcPr>
            <w:tcW w:w="1635" w:type="dxa"/>
            <w:vAlign w:val="center"/>
          </w:tcPr>
          <w:p w14:paraId="3D02F971" w14:textId="77777777" w:rsidR="006339FA" w:rsidRDefault="006339FA" w:rsidP="008D3C65">
            <w:pPr>
              <w:jc w:val="center"/>
            </w:pPr>
          </w:p>
        </w:tc>
      </w:tr>
      <w:tr w:rsidR="00D62392" w14:paraId="3CC9F704" w14:textId="77777777" w:rsidTr="0074477D">
        <w:tc>
          <w:tcPr>
            <w:tcW w:w="3731" w:type="dxa"/>
          </w:tcPr>
          <w:p w14:paraId="560F9ED0" w14:textId="77777777" w:rsidR="00D62392" w:rsidRDefault="00D62392" w:rsidP="0074477D">
            <w:r>
              <w:t>TOP 10 komersanti, kuri uzvarējuši Publisko iepirkumu likuma kārtībā publicētajos iepirkumos</w:t>
            </w:r>
          </w:p>
        </w:tc>
        <w:tc>
          <w:tcPr>
            <w:tcW w:w="2764" w:type="dxa"/>
            <w:vAlign w:val="bottom"/>
          </w:tcPr>
          <w:p w14:paraId="3A4ADA6C" w14:textId="2E4A2329" w:rsidR="00D62392" w:rsidRDefault="00D62392" w:rsidP="0074477D">
            <w:r>
              <w:t>par 202</w:t>
            </w:r>
            <w:r w:rsidR="008E1D4B">
              <w:t>1</w:t>
            </w:r>
            <w:r>
              <w:t>. gada 1. ceturksni</w:t>
            </w:r>
          </w:p>
        </w:tc>
        <w:tc>
          <w:tcPr>
            <w:tcW w:w="1363" w:type="dxa"/>
            <w:vAlign w:val="center"/>
          </w:tcPr>
          <w:p w14:paraId="64AA286A" w14:textId="77777777" w:rsidR="00D62392" w:rsidRDefault="00D62392" w:rsidP="0074477D"/>
        </w:tc>
        <w:tc>
          <w:tcPr>
            <w:tcW w:w="1635" w:type="dxa"/>
          </w:tcPr>
          <w:p w14:paraId="6EDD59C6" w14:textId="77777777" w:rsidR="00D62392" w:rsidRDefault="00D62392" w:rsidP="0074477D">
            <w:r>
              <w:t>Skat. arhīvā</w:t>
            </w: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3670387B" w14:textId="1ACE7665" w:rsidR="00A36D76" w:rsidRDefault="00A36D76" w:rsidP="00023166">
            <w:r>
              <w:t>par 2020. gada 4. ceturksni</w:t>
            </w:r>
          </w:p>
          <w:p w14:paraId="5568B783" w14:textId="73E1BF2E" w:rsidR="00023166" w:rsidRDefault="000143C2" w:rsidP="00023166">
            <w:r>
              <w:t xml:space="preserve">par 2020. gada </w:t>
            </w:r>
            <w:r w:rsidR="00DB3D20">
              <w:t>3</w:t>
            </w:r>
            <w:r>
              <w:t>. ceturksni</w:t>
            </w:r>
          </w:p>
          <w:p w14:paraId="0AC907C7" w14:textId="5D170D79" w:rsidR="00DB3D20" w:rsidRDefault="00DB3D20"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19A20A22" w:rsidR="005A09B8" w:rsidRDefault="00D62392" w:rsidP="006339FA">
      <w:pPr>
        <w:jc w:val="both"/>
      </w:pPr>
      <w:r>
        <w:t>0</w:t>
      </w:r>
      <w:r w:rsidR="005C6044">
        <w:t>1</w:t>
      </w:r>
      <w:r w:rsidR="005A09B8">
        <w:t>.</w:t>
      </w:r>
      <w:r w:rsidR="00DB3D20">
        <w:t>0</w:t>
      </w:r>
      <w:r>
        <w:t>7</w:t>
      </w:r>
      <w:r w:rsidR="005A09B8">
        <w:t>.202</w:t>
      </w:r>
      <w:r w:rsidR="00DB3D20">
        <w:t>1</w:t>
      </w:r>
      <w:r w:rsidR="005A09B8">
        <w:t>.</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34FA24ED"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w:t>
      </w:r>
      <w:r w:rsidR="00113BCE">
        <w:t xml:space="preserve">vēlams </w:t>
      </w:r>
      <w:r>
        <w:t xml:space="preserve">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E619EB" w:rsidRDefault="006339FA" w:rsidP="006339FA">
      <w:pPr>
        <w:jc w:val="both"/>
      </w:pPr>
      <w:r w:rsidRPr="00E619EB">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Pr="00E619EB" w:rsidRDefault="006339FA" w:rsidP="006339FA">
      <w:pPr>
        <w:jc w:val="both"/>
      </w:pPr>
      <w:r w:rsidRPr="00E619EB">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Pr="00E619EB" w:rsidRDefault="006339FA" w:rsidP="006339FA">
      <w:pPr>
        <w:jc w:val="both"/>
      </w:pPr>
      <w:r w:rsidRPr="00E619EB">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Pr="00E619EB" w:rsidRDefault="006339FA" w:rsidP="006339FA">
      <w:pPr>
        <w:jc w:val="both"/>
      </w:pPr>
      <w:r w:rsidRPr="00E619EB">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E619EB" w:rsidRDefault="006339FA" w:rsidP="006339FA">
      <w:pPr>
        <w:jc w:val="both"/>
      </w:pPr>
      <w:r w:rsidRPr="00E619EB">
        <w:t>Attiecīgajiem statistikas datu rādītājiem no pasūtītāju puses nav paredzēta precizēšana.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r>
              <w:t>pasts(</w:t>
            </w:r>
            <w:proofErr w:type="spellStart"/>
            <w:r>
              <w:t>at</w:t>
            </w:r>
            <w:proofErr w:type="spellEnd"/>
            <w:r>
              <w:t>)iub.gov.lv</w:t>
            </w:r>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0397992F" w:rsidR="006339FA" w:rsidRPr="00C64F90" w:rsidRDefault="00A36D76" w:rsidP="006339FA">
      <w:pPr>
        <w:jc w:val="both"/>
      </w:pPr>
      <w:r>
        <w:t>20</w:t>
      </w:r>
      <w:r w:rsidR="006339FA">
        <w:t>.</w:t>
      </w:r>
      <w:r w:rsidR="00DB3D20">
        <w:t>0</w:t>
      </w:r>
      <w:r w:rsidR="00D62392">
        <w:t>7</w:t>
      </w:r>
      <w:r w:rsidR="006339FA">
        <w:t>.20</w:t>
      </w:r>
      <w:r w:rsidR="00B01D12">
        <w:t>2</w:t>
      </w:r>
      <w:r w:rsidR="00DB3D20">
        <w:t>1</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113BCE"/>
    <w:rsid w:val="002C0D8C"/>
    <w:rsid w:val="003D2826"/>
    <w:rsid w:val="005A09B8"/>
    <w:rsid w:val="005C6044"/>
    <w:rsid w:val="006339FA"/>
    <w:rsid w:val="00870AB9"/>
    <w:rsid w:val="008B11EF"/>
    <w:rsid w:val="008E1D4B"/>
    <w:rsid w:val="00972585"/>
    <w:rsid w:val="009E2BC6"/>
    <w:rsid w:val="00A36D76"/>
    <w:rsid w:val="00B01D12"/>
    <w:rsid w:val="00C21C28"/>
    <w:rsid w:val="00C34758"/>
    <w:rsid w:val="00CB0126"/>
    <w:rsid w:val="00CF4586"/>
    <w:rsid w:val="00D62392"/>
    <w:rsid w:val="00DB3D20"/>
    <w:rsid w:val="00E619EB"/>
    <w:rsid w:val="00EB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23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 w:type="paragraph" w:styleId="Balonteksts">
    <w:name w:val="Balloon Text"/>
    <w:basedOn w:val="Parasts"/>
    <w:link w:val="BalontekstsRakstz"/>
    <w:uiPriority w:val="99"/>
    <w:semiHidden/>
    <w:unhideWhenUsed/>
    <w:rsid w:val="00CB01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0126"/>
    <w:rPr>
      <w:rFonts w:ascii="Segoe UI" w:hAnsi="Segoe UI" w:cs="Segoe UI"/>
      <w:sz w:val="18"/>
      <w:szCs w:val="18"/>
    </w:rPr>
  </w:style>
  <w:style w:type="character" w:styleId="Komentraatsauce">
    <w:name w:val="annotation reference"/>
    <w:basedOn w:val="Noklusjumarindkopasfonts"/>
    <w:uiPriority w:val="99"/>
    <w:semiHidden/>
    <w:unhideWhenUsed/>
    <w:rsid w:val="00113BCE"/>
    <w:rPr>
      <w:sz w:val="16"/>
      <w:szCs w:val="16"/>
    </w:rPr>
  </w:style>
  <w:style w:type="paragraph" w:styleId="Komentrateksts">
    <w:name w:val="annotation text"/>
    <w:basedOn w:val="Parasts"/>
    <w:link w:val="KomentratekstsRakstz"/>
    <w:uiPriority w:val="99"/>
    <w:semiHidden/>
    <w:unhideWhenUsed/>
    <w:rsid w:val="00113BC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3BCE"/>
    <w:rPr>
      <w:sz w:val="20"/>
      <w:szCs w:val="20"/>
    </w:rPr>
  </w:style>
  <w:style w:type="paragraph" w:styleId="Komentratma">
    <w:name w:val="annotation subject"/>
    <w:basedOn w:val="Komentrateksts"/>
    <w:next w:val="Komentrateksts"/>
    <w:link w:val="KomentratmaRakstz"/>
    <w:uiPriority w:val="99"/>
    <w:semiHidden/>
    <w:unhideWhenUsed/>
    <w:rsid w:val="00113BCE"/>
    <w:rPr>
      <w:b/>
      <w:bCs/>
    </w:rPr>
  </w:style>
  <w:style w:type="character" w:customStyle="1" w:styleId="KomentratmaRakstz">
    <w:name w:val="Komentāra tēma Rakstz."/>
    <w:basedOn w:val="KomentratekstsRakstz"/>
    <w:link w:val="Komentratma"/>
    <w:uiPriority w:val="99"/>
    <w:semiHidden/>
    <w:rsid w:val="00113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3195</Words>
  <Characters>1822</Characters>
  <Application>Microsoft Office Word</Application>
  <DocSecurity>4</DocSecurity>
  <Lines>15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2021-07-13T09:58:00Z</dcterms:created>
  <dcterms:modified xsi:type="dcterms:W3CDTF">2021-07-13T09:58:00Z</dcterms:modified>
</cp:coreProperties>
</file>